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4E9432A4" w:rsidP="18A611AC" w:rsidRDefault="193D6E97" w14:paraId="1BFE8206" w14:textId="7C47035A">
      <w:pPr>
        <w:jc w:val="center"/>
        <w:rPr>
          <w:rFonts w:ascii="Garamond" w:hAnsi="Garamond" w:eastAsia="Garamond" w:cs="Garamond"/>
          <w:b/>
          <w:bCs/>
          <w:sz w:val="32"/>
          <w:szCs w:val="32"/>
        </w:rPr>
      </w:pPr>
      <w:r w:rsidRPr="18A611AC">
        <w:rPr>
          <w:rFonts w:ascii="Garamond" w:hAnsi="Garamond" w:eastAsia="Garamond" w:cs="Garamond"/>
          <w:b/>
          <w:bCs/>
          <w:sz w:val="32"/>
          <w:szCs w:val="32"/>
        </w:rPr>
        <w:t>REVIVE</w:t>
      </w:r>
      <w:r w:rsidRPr="18A611AC" w:rsidR="08134395">
        <w:rPr>
          <w:rFonts w:ascii="Garamond" w:hAnsi="Garamond" w:eastAsia="Garamond" w:cs="Garamond"/>
          <w:b/>
          <w:bCs/>
          <w:sz w:val="32"/>
          <w:szCs w:val="32"/>
        </w:rPr>
        <w:t xml:space="preserve"> LOS </w:t>
      </w:r>
      <w:r w:rsidRPr="18A611AC" w:rsidR="20C6D713">
        <w:rPr>
          <w:rFonts w:ascii="Garamond" w:hAnsi="Garamond" w:eastAsia="Garamond" w:cs="Garamond"/>
          <w:b/>
          <w:bCs/>
          <w:sz w:val="32"/>
          <w:szCs w:val="32"/>
        </w:rPr>
        <w:t>CÁLIDOS Y TROPICALES PAISAJES DEL CARIBE EN CADA SORBO</w:t>
      </w:r>
      <w:r w:rsidRPr="18A611AC" w:rsidR="4E02BDF1">
        <w:rPr>
          <w:rFonts w:ascii="Garamond" w:hAnsi="Garamond" w:eastAsia="Garamond" w:cs="Garamond"/>
          <w:b/>
          <w:bCs/>
          <w:sz w:val="32"/>
          <w:szCs w:val="32"/>
        </w:rPr>
        <w:t xml:space="preserve"> CON ESTOS CÓCTELES</w:t>
      </w:r>
    </w:p>
    <w:p w:rsidR="00B73C74" w:rsidP="1927AFD4" w:rsidRDefault="00B73C74" w14:paraId="672A6659" w14:textId="77777777">
      <w:pPr>
        <w:jc w:val="center"/>
        <w:rPr>
          <w:rFonts w:ascii="Garamond" w:hAnsi="Garamond" w:eastAsia="Garamond" w:cs="Garamond"/>
          <w:b/>
          <w:bCs/>
          <w:sz w:val="32"/>
          <w:szCs w:val="32"/>
        </w:rPr>
      </w:pPr>
    </w:p>
    <w:p w:rsidR="3677A957" w:rsidP="5D64DEC9" w:rsidRDefault="3677A957" w14:paraId="4FC50369" w14:textId="7E32A09F">
      <w:pPr>
        <w:numPr>
          <w:ilvl w:val="0"/>
          <w:numId w:val="7"/>
        </w:numPr>
        <w:spacing w:line="240" w:lineRule="auto"/>
        <w:jc w:val="center"/>
        <w:rPr>
          <w:rFonts w:ascii="Garamond" w:hAnsi="Garamond" w:eastAsia="Garamond" w:cs="Garamond"/>
          <w:i w:val="1"/>
          <w:iCs w:val="1"/>
          <w:sz w:val="24"/>
          <w:szCs w:val="24"/>
        </w:rPr>
      </w:pPr>
      <w:r w:rsidRPr="5D64DEC9" w:rsidR="3677A957">
        <w:rPr>
          <w:rFonts w:ascii="Garamond" w:hAnsi="Garamond" w:eastAsia="Garamond" w:cs="Garamond"/>
          <w:i w:val="1"/>
          <w:iCs w:val="1"/>
          <w:sz w:val="24"/>
          <w:szCs w:val="24"/>
        </w:rPr>
        <w:t>Sumérgete en el mundo de la mixología moderna y descubre por qué Brugal 1888 es el ron artesanal ideal para crear c</w:t>
      </w:r>
      <w:r w:rsidRPr="5D64DEC9" w:rsidR="5CE2DE71">
        <w:rPr>
          <w:rFonts w:ascii="Garamond" w:hAnsi="Garamond" w:eastAsia="Garamond" w:cs="Garamond"/>
          <w:i w:val="1"/>
          <w:iCs w:val="1"/>
          <w:sz w:val="24"/>
          <w:szCs w:val="24"/>
        </w:rPr>
        <w:t>ó</w:t>
      </w:r>
      <w:r w:rsidRPr="5D64DEC9" w:rsidR="3677A957">
        <w:rPr>
          <w:rFonts w:ascii="Garamond" w:hAnsi="Garamond" w:eastAsia="Garamond" w:cs="Garamond"/>
          <w:i w:val="1"/>
          <w:iCs w:val="1"/>
          <w:sz w:val="24"/>
          <w:szCs w:val="24"/>
        </w:rPr>
        <w:t xml:space="preserve">cteles </w:t>
      </w:r>
      <w:r w:rsidRPr="5D64DEC9" w:rsidR="055D0DF8">
        <w:rPr>
          <w:rFonts w:ascii="Garamond" w:hAnsi="Garamond" w:eastAsia="Garamond" w:cs="Garamond"/>
          <w:i w:val="1"/>
          <w:iCs w:val="1"/>
          <w:sz w:val="24"/>
          <w:szCs w:val="24"/>
        </w:rPr>
        <w:t>refrescantes en esta época de calor</w:t>
      </w:r>
      <w:r w:rsidRPr="5D64DEC9" w:rsidR="3677A957">
        <w:rPr>
          <w:rFonts w:ascii="Garamond" w:hAnsi="Garamond" w:eastAsia="Garamond" w:cs="Garamond"/>
          <w:i w:val="1"/>
          <w:iCs w:val="1"/>
          <w:sz w:val="24"/>
          <w:szCs w:val="24"/>
        </w:rPr>
        <w:t>.</w:t>
      </w:r>
    </w:p>
    <w:p w:rsidR="00B73C74" w:rsidP="1927AFD4" w:rsidRDefault="00B73C74" w14:paraId="0A37501D" w14:textId="77777777">
      <w:pPr>
        <w:spacing w:line="240" w:lineRule="auto"/>
        <w:rPr>
          <w:rFonts w:ascii="Garamond" w:hAnsi="Garamond" w:eastAsia="Garamond" w:cs="Garamond"/>
          <w:i/>
          <w:iCs/>
          <w:sz w:val="24"/>
          <w:szCs w:val="24"/>
        </w:rPr>
      </w:pPr>
    </w:p>
    <w:p w:rsidR="001C18C0" w:rsidP="1927AFD4" w:rsidRDefault="001C18C0" w14:paraId="3FB8DBF2" w14:textId="6FA3BD0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001C18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Ciudad de México, </w:t>
      </w:r>
      <w:r w:rsidRPr="5D64DEC9" w:rsidR="7EFF4A9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12 </w:t>
      </w:r>
      <w:r w:rsidRPr="5D64DEC9" w:rsidR="001C18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de </w:t>
      </w:r>
      <w:r w:rsidRPr="5D64DEC9" w:rsidR="394C44E3">
        <w:rPr>
          <w:rFonts w:ascii="Garamond" w:hAnsi="Garamond" w:eastAsia="Garamond" w:cs="Garamond"/>
          <w:b w:val="1"/>
          <w:bCs w:val="1"/>
          <w:sz w:val="24"/>
          <w:szCs w:val="24"/>
        </w:rPr>
        <w:t>marzo</w:t>
      </w:r>
      <w:r w:rsidRPr="5D64DEC9" w:rsidR="001C18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 </w:t>
      </w:r>
      <w:r w:rsidRPr="5D64DEC9" w:rsidR="001C18C0">
        <w:rPr>
          <w:rFonts w:ascii="Garamond" w:hAnsi="Garamond" w:eastAsia="Garamond" w:cs="Garamond"/>
          <w:b w:val="1"/>
          <w:bCs w:val="1"/>
          <w:sz w:val="24"/>
          <w:szCs w:val="24"/>
        </w:rPr>
        <w:t>de 202</w:t>
      </w:r>
      <w:r w:rsidRPr="5D64DEC9" w:rsidR="5D6B1702">
        <w:rPr>
          <w:rFonts w:ascii="Garamond" w:hAnsi="Garamond" w:eastAsia="Garamond" w:cs="Garamond"/>
          <w:b w:val="1"/>
          <w:bCs w:val="1"/>
          <w:sz w:val="24"/>
          <w:szCs w:val="24"/>
        </w:rPr>
        <w:t>4</w:t>
      </w:r>
      <w:r w:rsidRPr="5D64DEC9" w:rsidR="001C18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 —</w:t>
      </w:r>
      <w:r w:rsidRPr="5D64DEC9" w:rsidR="001C18C0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B47FF11">
        <w:rPr>
          <w:rFonts w:ascii="Garamond" w:hAnsi="Garamond" w:eastAsia="Garamond" w:cs="Garamond"/>
          <w:sz w:val="24"/>
          <w:szCs w:val="24"/>
        </w:rPr>
        <w:t>La primavera</w:t>
      </w:r>
      <w:r w:rsidRPr="5D64DEC9" w:rsidR="07C8C2D7">
        <w:rPr>
          <w:rFonts w:ascii="Garamond" w:hAnsi="Garamond" w:eastAsia="Garamond" w:cs="Garamond"/>
          <w:sz w:val="24"/>
          <w:szCs w:val="24"/>
        </w:rPr>
        <w:t xml:space="preserve"> es esa época del año en la que todo parece cobrar vida con un aire de frescura y sofisticación. Es el momento perfecto para explorar nuevas tendencias y sumergirse en el mundo de los sabores artesanales. Y qué mejor manera de hacerlo que con un ron </w:t>
      </w:r>
      <w:r w:rsidRPr="5D64DEC9" w:rsidR="31AC9020">
        <w:rPr>
          <w:rFonts w:ascii="Garamond" w:hAnsi="Garamond" w:eastAsia="Garamond" w:cs="Garamond"/>
          <w:sz w:val="24"/>
          <w:szCs w:val="24"/>
        </w:rPr>
        <w:t>S</w:t>
      </w:r>
      <w:r w:rsidRPr="5D64DEC9" w:rsidR="1B53BFAC">
        <w:rPr>
          <w:rFonts w:ascii="Garamond" w:hAnsi="Garamond" w:eastAsia="Garamond" w:cs="Garamond"/>
          <w:sz w:val="24"/>
          <w:szCs w:val="24"/>
        </w:rPr>
        <w:t>ú</w:t>
      </w:r>
      <w:r w:rsidRPr="5D64DEC9" w:rsidR="20782648">
        <w:rPr>
          <w:rFonts w:ascii="Garamond" w:hAnsi="Garamond" w:eastAsia="Garamond" w:cs="Garamond"/>
          <w:sz w:val="24"/>
          <w:szCs w:val="24"/>
        </w:rPr>
        <w:t xml:space="preserve">per </w:t>
      </w:r>
      <w:r w:rsidRPr="5D64DEC9" w:rsidR="0906447B">
        <w:rPr>
          <w:rFonts w:ascii="Garamond" w:hAnsi="Garamond" w:eastAsia="Garamond" w:cs="Garamond"/>
          <w:sz w:val="24"/>
          <w:szCs w:val="24"/>
        </w:rPr>
        <w:t>P</w:t>
      </w:r>
      <w:r w:rsidRPr="5D64DEC9" w:rsidR="07C8C2D7">
        <w:rPr>
          <w:rFonts w:ascii="Garamond" w:hAnsi="Garamond" w:eastAsia="Garamond" w:cs="Garamond"/>
          <w:sz w:val="24"/>
          <w:szCs w:val="24"/>
        </w:rPr>
        <w:t xml:space="preserve">remium como </w:t>
      </w:r>
      <w:r w:rsidRPr="5D64DEC9" w:rsidR="07C8C2D7">
        <w:rPr>
          <w:rFonts w:ascii="Garamond" w:hAnsi="Garamond" w:eastAsia="Garamond" w:cs="Garamond"/>
          <w:b w:val="1"/>
          <w:bCs w:val="1"/>
          <w:sz w:val="24"/>
          <w:szCs w:val="24"/>
        </w:rPr>
        <w:t>Brugal 1888</w:t>
      </w:r>
      <w:r w:rsidRPr="5D64DEC9" w:rsidR="07C8C2D7">
        <w:rPr>
          <w:rFonts w:ascii="Garamond" w:hAnsi="Garamond" w:eastAsia="Garamond" w:cs="Garamond"/>
          <w:sz w:val="24"/>
          <w:szCs w:val="24"/>
        </w:rPr>
        <w:t>. Este exquisito destilado que ha conquistado el paladar de los amantes de la mixología moderna</w:t>
      </w:r>
      <w:r w:rsidRPr="5D64DEC9" w:rsidR="0ED5EB37">
        <w:rPr>
          <w:rFonts w:ascii="Garamond" w:hAnsi="Garamond" w:eastAsia="Garamond" w:cs="Garamond"/>
          <w:sz w:val="24"/>
          <w:szCs w:val="24"/>
        </w:rPr>
        <w:t>,</w:t>
      </w:r>
      <w:r w:rsidRPr="5D64DEC9" w:rsidR="07C8C2D7">
        <w:rPr>
          <w:rFonts w:ascii="Garamond" w:hAnsi="Garamond" w:eastAsia="Garamond" w:cs="Garamond"/>
          <w:sz w:val="24"/>
          <w:szCs w:val="24"/>
        </w:rPr>
        <w:t xml:space="preserve"> gracias a su sofisticad</w:t>
      </w:r>
      <w:r w:rsidRPr="5D64DEC9" w:rsidR="185C8E2D">
        <w:rPr>
          <w:rFonts w:ascii="Garamond" w:hAnsi="Garamond" w:eastAsia="Garamond" w:cs="Garamond"/>
          <w:sz w:val="24"/>
          <w:szCs w:val="24"/>
        </w:rPr>
        <w:t>o</w:t>
      </w:r>
      <w:r w:rsidRPr="5D64DEC9" w:rsidR="07C8C2D7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901D011">
        <w:rPr>
          <w:rFonts w:ascii="Garamond" w:hAnsi="Garamond" w:eastAsia="Garamond" w:cs="Garamond"/>
          <w:sz w:val="24"/>
          <w:szCs w:val="24"/>
        </w:rPr>
        <w:t xml:space="preserve">abanico </w:t>
      </w:r>
      <w:r w:rsidRPr="5D64DEC9" w:rsidR="07C8C2D7">
        <w:rPr>
          <w:rFonts w:ascii="Garamond" w:hAnsi="Garamond" w:eastAsia="Garamond" w:cs="Garamond"/>
          <w:sz w:val="24"/>
          <w:szCs w:val="24"/>
        </w:rPr>
        <w:t>de sabores que evoca los cálidos y tropicales paisajes del Caribe en cada sorbo.</w:t>
      </w:r>
    </w:p>
    <w:p w:rsidR="1927AFD4" w:rsidP="1927AFD4" w:rsidRDefault="1927AFD4" w14:paraId="4363F7D8" w14:textId="5CCC9E09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623D8326" w:rsidP="1927AFD4" w:rsidRDefault="623D8326" w14:paraId="64A6835B" w14:textId="3C6DD04D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623D8326">
        <w:rPr>
          <w:rFonts w:ascii="Garamond" w:hAnsi="Garamond" w:eastAsia="Garamond" w:cs="Garamond"/>
          <w:sz w:val="24"/>
          <w:szCs w:val="24"/>
        </w:rPr>
        <w:t>Y es que, e</w:t>
      </w:r>
      <w:r w:rsidRPr="5D64DEC9" w:rsidR="05CC6182">
        <w:rPr>
          <w:rFonts w:ascii="Garamond" w:hAnsi="Garamond" w:eastAsia="Garamond" w:cs="Garamond"/>
          <w:sz w:val="24"/>
          <w:szCs w:val="24"/>
        </w:rPr>
        <w:t xml:space="preserve">n esta temporada </w:t>
      </w:r>
      <w:r w:rsidRPr="5D64DEC9" w:rsidR="77B498A3">
        <w:rPr>
          <w:rFonts w:ascii="Garamond" w:hAnsi="Garamond" w:eastAsia="Garamond" w:cs="Garamond"/>
          <w:sz w:val="24"/>
          <w:szCs w:val="24"/>
        </w:rPr>
        <w:t>primaveral</w:t>
      </w:r>
      <w:r w:rsidRPr="5D64DEC9" w:rsidR="05CC6182">
        <w:rPr>
          <w:rFonts w:ascii="Garamond" w:hAnsi="Garamond" w:eastAsia="Garamond" w:cs="Garamond"/>
          <w:sz w:val="24"/>
          <w:szCs w:val="24"/>
        </w:rPr>
        <w:t>, compartir con amigos y descubrir la creación de nuevos c</w:t>
      </w:r>
      <w:r w:rsidRPr="5D64DEC9" w:rsidR="596D6067">
        <w:rPr>
          <w:rFonts w:ascii="Garamond" w:hAnsi="Garamond" w:eastAsia="Garamond" w:cs="Garamond"/>
          <w:sz w:val="24"/>
          <w:szCs w:val="24"/>
        </w:rPr>
        <w:t>ó</w:t>
      </w:r>
      <w:r w:rsidRPr="5D64DEC9" w:rsidR="05CC6182">
        <w:rPr>
          <w:rFonts w:ascii="Garamond" w:hAnsi="Garamond" w:eastAsia="Garamond" w:cs="Garamond"/>
          <w:sz w:val="24"/>
          <w:szCs w:val="24"/>
        </w:rPr>
        <w:t xml:space="preserve">cteles se convierte en una experiencia única. </w:t>
      </w:r>
      <w:r w:rsidRPr="5D64DEC9" w:rsidR="74ED1430">
        <w:rPr>
          <w:rFonts w:ascii="Garamond" w:hAnsi="Garamond" w:eastAsia="Garamond" w:cs="Garamond"/>
          <w:sz w:val="24"/>
          <w:szCs w:val="24"/>
        </w:rPr>
        <w:t xml:space="preserve">Uno de los elementos clave para lograr </w:t>
      </w:r>
      <w:r w:rsidRPr="5D64DEC9" w:rsidR="3DCCAD99">
        <w:rPr>
          <w:rFonts w:ascii="Garamond" w:hAnsi="Garamond" w:eastAsia="Garamond" w:cs="Garamond"/>
          <w:sz w:val="24"/>
          <w:szCs w:val="24"/>
        </w:rPr>
        <w:t>combinaciones</w:t>
      </w:r>
      <w:r w:rsidRPr="5D64DEC9" w:rsidR="74ED1430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6F91D4BA">
        <w:rPr>
          <w:rFonts w:ascii="Garamond" w:hAnsi="Garamond" w:eastAsia="Garamond" w:cs="Garamond"/>
          <w:sz w:val="24"/>
          <w:szCs w:val="24"/>
        </w:rPr>
        <w:t>increíbles</w:t>
      </w:r>
      <w:r w:rsidRPr="5D64DEC9" w:rsidR="53169C6F">
        <w:rPr>
          <w:rFonts w:ascii="Garamond" w:hAnsi="Garamond" w:eastAsia="Garamond" w:cs="Garamond"/>
          <w:sz w:val="24"/>
          <w:szCs w:val="24"/>
        </w:rPr>
        <w:t>,</w:t>
      </w:r>
      <w:r w:rsidRPr="5D64DEC9" w:rsidR="6F91D4BA">
        <w:rPr>
          <w:rFonts w:ascii="Garamond" w:hAnsi="Garamond" w:eastAsia="Garamond" w:cs="Garamond"/>
          <w:sz w:val="24"/>
          <w:szCs w:val="24"/>
        </w:rPr>
        <w:t xml:space="preserve"> es el </w:t>
      </w:r>
      <w:r w:rsidRPr="5D64DEC9" w:rsidR="11325CEE">
        <w:rPr>
          <w:rFonts w:ascii="Garamond" w:hAnsi="Garamond" w:eastAsia="Garamond" w:cs="Garamond"/>
          <w:sz w:val="24"/>
          <w:szCs w:val="24"/>
        </w:rPr>
        <w:t xml:space="preserve">elegir correctamente el </w:t>
      </w:r>
      <w:r w:rsidRPr="5D64DEC9" w:rsidR="6F91D4BA">
        <w:rPr>
          <w:rFonts w:ascii="Garamond" w:hAnsi="Garamond" w:eastAsia="Garamond" w:cs="Garamond"/>
          <w:sz w:val="24"/>
          <w:szCs w:val="24"/>
        </w:rPr>
        <w:t>destilado de nuestro trago</w:t>
      </w:r>
      <w:r w:rsidRPr="5D64DEC9" w:rsidR="0D892C85">
        <w:rPr>
          <w:rFonts w:ascii="Garamond" w:hAnsi="Garamond" w:eastAsia="Garamond" w:cs="Garamond"/>
          <w:sz w:val="24"/>
          <w:szCs w:val="24"/>
        </w:rPr>
        <w:t xml:space="preserve">. </w:t>
      </w:r>
      <w:r w:rsidRPr="5D64DEC9" w:rsidR="4FD17745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2DDA74DA">
        <w:rPr>
          <w:rFonts w:ascii="Garamond" w:hAnsi="Garamond" w:eastAsia="Garamond" w:cs="Garamond"/>
          <w:sz w:val="24"/>
          <w:szCs w:val="24"/>
        </w:rPr>
        <w:t xml:space="preserve">En este sentido, </w:t>
      </w:r>
      <w:r w:rsidRPr="5D64DEC9" w:rsidR="10FEC886">
        <w:rPr>
          <w:rFonts w:ascii="Garamond" w:hAnsi="Garamond" w:eastAsia="Garamond" w:cs="Garamond"/>
          <w:sz w:val="24"/>
          <w:szCs w:val="24"/>
        </w:rPr>
        <w:t>e</w:t>
      </w:r>
      <w:r w:rsidRPr="5D64DEC9" w:rsidR="670B40BA">
        <w:rPr>
          <w:rFonts w:ascii="Garamond" w:hAnsi="Garamond" w:eastAsia="Garamond" w:cs="Garamond"/>
          <w:sz w:val="24"/>
          <w:szCs w:val="24"/>
        </w:rPr>
        <w:t xml:space="preserve">l ron </w:t>
      </w:r>
      <w:r w:rsidRPr="5D64DEC9" w:rsidR="74E85365">
        <w:rPr>
          <w:rFonts w:ascii="Garamond" w:hAnsi="Garamond" w:eastAsia="Garamond" w:cs="Garamond"/>
          <w:sz w:val="24"/>
          <w:szCs w:val="24"/>
        </w:rPr>
        <w:t>S</w:t>
      </w:r>
      <w:r w:rsidRPr="5D64DEC9" w:rsidR="4E61A921">
        <w:rPr>
          <w:rFonts w:ascii="Garamond" w:hAnsi="Garamond" w:eastAsia="Garamond" w:cs="Garamond"/>
          <w:sz w:val="24"/>
          <w:szCs w:val="24"/>
        </w:rPr>
        <w:t xml:space="preserve">úper </w:t>
      </w:r>
      <w:r w:rsidRPr="5D64DEC9" w:rsidR="5949070C">
        <w:rPr>
          <w:rFonts w:ascii="Garamond" w:hAnsi="Garamond" w:eastAsia="Garamond" w:cs="Garamond"/>
          <w:sz w:val="24"/>
          <w:szCs w:val="24"/>
        </w:rPr>
        <w:t>P</w:t>
      </w:r>
      <w:r w:rsidRPr="5D64DEC9" w:rsidR="670B40BA">
        <w:rPr>
          <w:rFonts w:ascii="Garamond" w:hAnsi="Garamond" w:eastAsia="Garamond" w:cs="Garamond"/>
          <w:sz w:val="24"/>
          <w:szCs w:val="24"/>
        </w:rPr>
        <w:t>remium ha experimentado una fascinante evolución en su consumo, impulsado por</w:t>
      </w:r>
      <w:r w:rsidRPr="5D64DEC9" w:rsidR="27223B0B">
        <w:rPr>
          <w:rFonts w:ascii="Garamond" w:hAnsi="Garamond" w:eastAsia="Garamond" w:cs="Garamond"/>
          <w:sz w:val="24"/>
          <w:szCs w:val="24"/>
        </w:rPr>
        <w:t xml:space="preserve"> su versatilidad y</w:t>
      </w:r>
      <w:r w:rsidRPr="5D64DEC9" w:rsidR="670B40BA">
        <w:rPr>
          <w:rFonts w:ascii="Garamond" w:hAnsi="Garamond" w:eastAsia="Garamond" w:cs="Garamond"/>
          <w:sz w:val="24"/>
          <w:szCs w:val="24"/>
        </w:rPr>
        <w:t xml:space="preserve"> la búsqueda de perfiles de sabor</w:t>
      </w:r>
      <w:r w:rsidRPr="5D64DEC9" w:rsidR="7B538022">
        <w:rPr>
          <w:rFonts w:ascii="Garamond" w:hAnsi="Garamond" w:eastAsia="Garamond" w:cs="Garamond"/>
          <w:sz w:val="24"/>
          <w:szCs w:val="24"/>
        </w:rPr>
        <w:t>es</w:t>
      </w:r>
      <w:r w:rsidRPr="5D64DEC9" w:rsidR="670B40BA">
        <w:rPr>
          <w:rFonts w:ascii="Garamond" w:hAnsi="Garamond" w:eastAsia="Garamond" w:cs="Garamond"/>
          <w:sz w:val="24"/>
          <w:szCs w:val="24"/>
        </w:rPr>
        <w:t xml:space="preserve"> más complejos</w:t>
      </w:r>
      <w:r w:rsidRPr="5D64DEC9" w:rsidR="6443053E">
        <w:rPr>
          <w:rFonts w:ascii="Garamond" w:hAnsi="Garamond" w:eastAsia="Garamond" w:cs="Garamond"/>
          <w:sz w:val="24"/>
          <w:szCs w:val="24"/>
        </w:rPr>
        <w:t>. S</w:t>
      </w:r>
      <w:r w:rsidRPr="5D64DEC9" w:rsidR="05CC6182">
        <w:rPr>
          <w:rFonts w:ascii="Garamond" w:hAnsi="Garamond" w:eastAsia="Garamond" w:cs="Garamond"/>
          <w:sz w:val="24"/>
          <w:szCs w:val="24"/>
        </w:rPr>
        <w:t>us notas tropicales</w:t>
      </w:r>
      <w:r w:rsidRPr="5D64DEC9" w:rsidR="6583A1DD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5CC6182">
        <w:rPr>
          <w:rFonts w:ascii="Garamond" w:hAnsi="Garamond" w:eastAsia="Garamond" w:cs="Garamond"/>
          <w:sz w:val="24"/>
          <w:szCs w:val="24"/>
        </w:rPr>
        <w:t>que evocan frutas como el durazno</w:t>
      </w:r>
      <w:r w:rsidRPr="5D64DEC9" w:rsidR="4B555E9D">
        <w:rPr>
          <w:rFonts w:ascii="Garamond" w:hAnsi="Garamond" w:eastAsia="Garamond" w:cs="Garamond"/>
          <w:sz w:val="24"/>
          <w:szCs w:val="24"/>
        </w:rPr>
        <w:t>,</w:t>
      </w:r>
      <w:r w:rsidRPr="5D64DEC9" w:rsidR="05CC6182">
        <w:rPr>
          <w:rFonts w:ascii="Garamond" w:hAnsi="Garamond" w:eastAsia="Garamond" w:cs="Garamond"/>
          <w:sz w:val="24"/>
          <w:szCs w:val="24"/>
        </w:rPr>
        <w:t xml:space="preserve"> frutos rojos</w:t>
      </w:r>
      <w:r w:rsidRPr="5D64DEC9" w:rsidR="54BFA2D9">
        <w:rPr>
          <w:rFonts w:ascii="Garamond" w:hAnsi="Garamond" w:eastAsia="Garamond" w:cs="Garamond"/>
          <w:sz w:val="24"/>
          <w:szCs w:val="24"/>
        </w:rPr>
        <w:t xml:space="preserve"> con su acidez fresca y balanceada</w:t>
      </w:r>
      <w:r w:rsidRPr="5D64DEC9" w:rsidR="05CC6182">
        <w:rPr>
          <w:rFonts w:ascii="Garamond" w:hAnsi="Garamond" w:eastAsia="Garamond" w:cs="Garamond"/>
          <w:sz w:val="24"/>
          <w:szCs w:val="24"/>
        </w:rPr>
        <w:t>,</w:t>
      </w:r>
      <w:r w:rsidRPr="5D64DEC9" w:rsidR="3F6A9BD9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47E6663">
        <w:rPr>
          <w:rFonts w:ascii="Garamond" w:hAnsi="Garamond" w:eastAsia="Garamond" w:cs="Garamond"/>
          <w:sz w:val="24"/>
          <w:szCs w:val="24"/>
        </w:rPr>
        <w:t>se complementan a la perfección con el clima cálido y húmedo</w:t>
      </w:r>
      <w:r w:rsidRPr="5D64DEC9" w:rsidR="348F1736">
        <w:rPr>
          <w:rFonts w:ascii="Garamond" w:hAnsi="Garamond" w:eastAsia="Garamond" w:cs="Garamond"/>
          <w:sz w:val="24"/>
          <w:szCs w:val="24"/>
        </w:rPr>
        <w:t xml:space="preserve"> de la</w:t>
      </w:r>
      <w:r w:rsidRPr="5D64DEC9" w:rsidR="3E05B0C0">
        <w:rPr>
          <w:rFonts w:ascii="Garamond" w:hAnsi="Garamond" w:eastAsia="Garamond" w:cs="Garamond"/>
          <w:sz w:val="24"/>
          <w:szCs w:val="24"/>
        </w:rPr>
        <w:t xml:space="preserve"> temporada</w:t>
      </w:r>
      <w:r w:rsidRPr="5D64DEC9" w:rsidR="047E6663">
        <w:rPr>
          <w:rFonts w:ascii="Garamond" w:hAnsi="Garamond" w:eastAsia="Garamond" w:cs="Garamond"/>
          <w:sz w:val="24"/>
          <w:szCs w:val="24"/>
        </w:rPr>
        <w:t>.</w:t>
      </w:r>
    </w:p>
    <w:p w:rsidR="1927AFD4" w:rsidP="1927AFD4" w:rsidRDefault="1927AFD4" w14:paraId="71BEDBE6" w14:textId="49E391F0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6AA4200C" w:rsidP="1927AFD4" w:rsidRDefault="6AA4200C" w14:paraId="7C8839D3" w14:textId="3FA3508F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6AA4200C">
        <w:rPr>
          <w:rFonts w:ascii="Garamond" w:hAnsi="Garamond" w:eastAsia="Garamond" w:cs="Garamond"/>
          <w:sz w:val="24"/>
          <w:szCs w:val="24"/>
        </w:rPr>
        <w:t>“</w:t>
      </w:r>
      <w:r w:rsidRPr="5D64DEC9" w:rsidR="26A976FB">
        <w:rPr>
          <w:rFonts w:ascii="Garamond" w:hAnsi="Garamond" w:eastAsia="Garamond" w:cs="Garamond"/>
          <w:sz w:val="24"/>
          <w:szCs w:val="24"/>
        </w:rPr>
        <w:t xml:space="preserve">El ron tiene una larga historia que se remonta a los mares caribeños y las islas tropicales, donde se convirtió en sinónimo de alegría y camaradería. Hoy en día, Brugal 1888 lleva esta tradición a un nuevo nivel con </w:t>
      </w:r>
      <w:r w:rsidRPr="5D64DEC9" w:rsidR="0C4D1680">
        <w:rPr>
          <w:rFonts w:ascii="Garamond" w:hAnsi="Garamond" w:eastAsia="Garamond" w:cs="Garamond"/>
          <w:sz w:val="24"/>
          <w:szCs w:val="24"/>
        </w:rPr>
        <w:t xml:space="preserve">su </w:t>
      </w:r>
      <w:r w:rsidRPr="5D64DEC9" w:rsidR="64FCA4EB">
        <w:rPr>
          <w:rFonts w:ascii="Garamond" w:hAnsi="Garamond" w:eastAsia="Garamond" w:cs="Garamond"/>
          <w:sz w:val="24"/>
          <w:szCs w:val="24"/>
        </w:rPr>
        <w:t>D</w:t>
      </w:r>
      <w:r w:rsidRPr="5D64DEC9" w:rsidR="0C4D1680">
        <w:rPr>
          <w:rFonts w:ascii="Garamond" w:hAnsi="Garamond" w:eastAsia="Garamond" w:cs="Garamond"/>
          <w:sz w:val="24"/>
          <w:szCs w:val="24"/>
        </w:rPr>
        <w:t xml:space="preserve">oble </w:t>
      </w:r>
      <w:r w:rsidRPr="5D64DEC9" w:rsidR="3DF03AB9">
        <w:rPr>
          <w:rFonts w:ascii="Garamond" w:hAnsi="Garamond" w:eastAsia="Garamond" w:cs="Garamond"/>
          <w:sz w:val="24"/>
          <w:szCs w:val="24"/>
        </w:rPr>
        <w:t>A</w:t>
      </w:r>
      <w:r w:rsidRPr="5D64DEC9" w:rsidR="0C4D1680">
        <w:rPr>
          <w:rFonts w:ascii="Garamond" w:hAnsi="Garamond" w:eastAsia="Garamond" w:cs="Garamond"/>
          <w:sz w:val="24"/>
          <w:szCs w:val="24"/>
        </w:rPr>
        <w:t>ñejamiento en barricas ex Bourbon y ex Jerez, lo cual le otorga un carácter suave y complejo</w:t>
      </w:r>
      <w:r w:rsidRPr="5D64DEC9" w:rsidR="2AED6E5A">
        <w:rPr>
          <w:rFonts w:ascii="Garamond" w:hAnsi="Garamond" w:eastAsia="Garamond" w:cs="Garamond"/>
          <w:sz w:val="24"/>
          <w:szCs w:val="24"/>
        </w:rPr>
        <w:t>,</w:t>
      </w:r>
      <w:r w:rsidRPr="5D64DEC9" w:rsidR="35B3D9B3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C4D1680">
        <w:rPr>
          <w:rFonts w:ascii="Garamond" w:hAnsi="Garamond" w:eastAsia="Garamond" w:cs="Garamond"/>
          <w:sz w:val="24"/>
          <w:szCs w:val="24"/>
        </w:rPr>
        <w:t xml:space="preserve">con notas amaderadas, </w:t>
      </w:r>
      <w:r w:rsidRPr="5D64DEC9" w:rsidR="72C180EA">
        <w:rPr>
          <w:rFonts w:ascii="Garamond" w:hAnsi="Garamond" w:eastAsia="Garamond" w:cs="Garamond"/>
          <w:sz w:val="24"/>
          <w:szCs w:val="24"/>
        </w:rPr>
        <w:t>frutos secos, café, caramelo y regaliz</w:t>
      </w:r>
      <w:r w:rsidRPr="5D64DEC9" w:rsidR="4B9AB71E">
        <w:rPr>
          <w:rFonts w:ascii="Garamond" w:hAnsi="Garamond" w:eastAsia="Garamond" w:cs="Garamond"/>
          <w:sz w:val="24"/>
          <w:szCs w:val="24"/>
        </w:rPr>
        <w:t>,</w:t>
      </w:r>
      <w:r w:rsidRPr="5D64DEC9" w:rsidR="0C4D1680">
        <w:rPr>
          <w:rFonts w:ascii="Garamond" w:hAnsi="Garamond" w:eastAsia="Garamond" w:cs="Garamond"/>
          <w:sz w:val="24"/>
          <w:szCs w:val="24"/>
        </w:rPr>
        <w:t xml:space="preserve"> que lo convierten en el compañero perfecto para cualquier ocasión</w:t>
      </w:r>
      <w:r w:rsidRPr="5D64DEC9" w:rsidR="2AFFCFB8">
        <w:rPr>
          <w:rFonts w:ascii="Garamond" w:hAnsi="Garamond" w:eastAsia="Garamond" w:cs="Garamond"/>
          <w:sz w:val="24"/>
          <w:szCs w:val="24"/>
        </w:rPr>
        <w:t>, así como para maridarlo con platillos</w:t>
      </w:r>
      <w:r w:rsidRPr="5D64DEC9" w:rsidR="2428870F">
        <w:rPr>
          <w:rFonts w:ascii="Garamond" w:hAnsi="Garamond" w:eastAsia="Garamond" w:cs="Garamond"/>
          <w:sz w:val="24"/>
          <w:szCs w:val="24"/>
        </w:rPr>
        <w:t xml:space="preserve"> que van evolucionando</w:t>
      </w:r>
      <w:r w:rsidRPr="5D64DEC9" w:rsidR="74F8CB28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505B2086">
        <w:rPr>
          <w:rFonts w:ascii="Garamond" w:hAnsi="Garamond" w:eastAsia="Garamond" w:cs="Garamond"/>
          <w:sz w:val="24"/>
          <w:szCs w:val="24"/>
        </w:rPr>
        <w:t>c</w:t>
      </w:r>
      <w:r w:rsidRPr="5D64DEC9" w:rsidR="2AFFCFB8">
        <w:rPr>
          <w:rFonts w:ascii="Garamond" w:hAnsi="Garamond" w:eastAsia="Garamond" w:cs="Garamond"/>
          <w:sz w:val="24"/>
          <w:szCs w:val="24"/>
        </w:rPr>
        <w:t xml:space="preserve">on </w:t>
      </w:r>
      <w:r w:rsidRPr="5D64DEC9" w:rsidR="3ECC67F7">
        <w:rPr>
          <w:rFonts w:ascii="Garamond" w:hAnsi="Garamond" w:eastAsia="Garamond" w:cs="Garamond"/>
          <w:sz w:val="24"/>
          <w:szCs w:val="24"/>
        </w:rPr>
        <w:t>cada temporada</w:t>
      </w:r>
      <w:r w:rsidRPr="5D64DEC9" w:rsidR="2AFFCFB8">
        <w:rPr>
          <w:rFonts w:ascii="Garamond" w:hAnsi="Garamond" w:eastAsia="Garamond" w:cs="Garamond"/>
          <w:sz w:val="24"/>
          <w:szCs w:val="24"/>
        </w:rPr>
        <w:t xml:space="preserve"> del año</w:t>
      </w:r>
      <w:r w:rsidRPr="5D64DEC9" w:rsidR="046FDE0F">
        <w:rPr>
          <w:rFonts w:ascii="Garamond" w:hAnsi="Garamond" w:eastAsia="Garamond" w:cs="Garamond"/>
          <w:sz w:val="24"/>
          <w:szCs w:val="24"/>
        </w:rPr>
        <w:t xml:space="preserve">, especialmente en </w:t>
      </w:r>
      <w:r w:rsidRPr="5D64DEC9" w:rsidR="046C5BF4">
        <w:rPr>
          <w:rFonts w:ascii="Garamond" w:hAnsi="Garamond" w:eastAsia="Garamond" w:cs="Garamond"/>
          <w:sz w:val="24"/>
          <w:szCs w:val="24"/>
        </w:rPr>
        <w:t>primavera</w:t>
      </w:r>
      <w:r w:rsidRPr="5D64DEC9" w:rsidR="169A6D14">
        <w:rPr>
          <w:rFonts w:ascii="Garamond" w:hAnsi="Garamond" w:eastAsia="Garamond" w:cs="Garamond"/>
          <w:sz w:val="24"/>
          <w:szCs w:val="24"/>
        </w:rPr>
        <w:t>”</w:t>
      </w:r>
      <w:r w:rsidRPr="5D64DEC9" w:rsidR="7D1ABEC0">
        <w:rPr>
          <w:rFonts w:ascii="Garamond" w:hAnsi="Garamond" w:eastAsia="Garamond" w:cs="Garamond"/>
          <w:sz w:val="24"/>
          <w:szCs w:val="24"/>
        </w:rPr>
        <w:t xml:space="preserve">, </w:t>
      </w:r>
      <w:r w:rsidRPr="5D64DEC9" w:rsidR="5CCAE6A1">
        <w:rPr>
          <w:rFonts w:ascii="Garamond" w:hAnsi="Garamond" w:eastAsia="Garamond" w:cs="Garamond"/>
          <w:sz w:val="24"/>
          <w:szCs w:val="24"/>
        </w:rPr>
        <w:t xml:space="preserve">explica </w:t>
      </w:r>
      <w:r w:rsidRPr="5D64DEC9" w:rsidR="7D1ABE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Carlos Báez, </w:t>
      </w:r>
      <w:r w:rsidRPr="5D64DEC9" w:rsidR="7D1ABEC0">
        <w:rPr>
          <w:rFonts w:ascii="Garamond" w:hAnsi="Garamond" w:eastAsia="Garamond" w:cs="Garamond"/>
          <w:b w:val="1"/>
          <w:bCs w:val="1"/>
          <w:sz w:val="24"/>
          <w:szCs w:val="24"/>
        </w:rPr>
        <w:t>National</w:t>
      </w:r>
      <w:r w:rsidRPr="5D64DEC9" w:rsidR="7D1ABE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 Brand </w:t>
      </w:r>
      <w:r w:rsidRPr="5D64DEC9" w:rsidR="7D1ABEC0">
        <w:rPr>
          <w:rFonts w:ascii="Garamond" w:hAnsi="Garamond" w:eastAsia="Garamond" w:cs="Garamond"/>
          <w:b w:val="1"/>
          <w:bCs w:val="1"/>
          <w:sz w:val="24"/>
          <w:szCs w:val="24"/>
        </w:rPr>
        <w:t>Ambassador</w:t>
      </w:r>
      <w:r w:rsidRPr="5D64DEC9" w:rsidR="7D1ABEC0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 de Brugal 1888</w:t>
      </w:r>
      <w:r w:rsidRPr="5D64DEC9" w:rsidR="7D1ABEC0">
        <w:rPr>
          <w:rFonts w:ascii="Garamond" w:hAnsi="Garamond" w:eastAsia="Garamond" w:cs="Garamond"/>
          <w:sz w:val="24"/>
          <w:szCs w:val="24"/>
        </w:rPr>
        <w:t>.</w:t>
      </w:r>
    </w:p>
    <w:p w:rsidR="1927AFD4" w:rsidP="1927AFD4" w:rsidRDefault="1927AFD4" w14:paraId="5281DA29" w14:textId="67AFECEE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15A8422B" w:rsidP="18A611AC" w:rsidRDefault="74D182EB" w14:paraId="118F8786" w14:textId="16FA030E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  <w:r w:rsidRPr="18A611AC">
        <w:rPr>
          <w:rFonts w:ascii="Garamond" w:hAnsi="Garamond" w:eastAsia="Garamond" w:cs="Garamond"/>
          <w:sz w:val="24"/>
          <w:szCs w:val="24"/>
        </w:rPr>
        <w:t>Los sabores de ron Brugal 1888 se fusionan con alimentos e ingredientes que resalten en acidez y sabores cítricos; se recomienda un maridaje con platillos del mar, como un delicioso atún o con la frescura de un ceviche.</w:t>
      </w:r>
      <w:r w:rsidRPr="18A611AC" w:rsidR="18D470D0">
        <w:rPr>
          <w:rFonts w:ascii="Garamond" w:hAnsi="Garamond" w:eastAsia="Garamond" w:cs="Garamond"/>
          <w:sz w:val="24"/>
          <w:szCs w:val="24"/>
        </w:rPr>
        <w:t xml:space="preserve"> </w:t>
      </w:r>
    </w:p>
    <w:p w:rsidR="15A8422B" w:rsidP="18A611AC" w:rsidRDefault="15A8422B" w14:paraId="3EFDCFDE" w14:textId="6BA6A8A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</w:p>
    <w:p w:rsidR="15A8422B" w:rsidP="1927AFD4" w:rsidRDefault="18D470D0" w14:paraId="2608B456" w14:textId="05583DD5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18D470D0">
        <w:rPr>
          <w:rFonts w:ascii="Garamond" w:hAnsi="Garamond" w:eastAsia="Garamond" w:cs="Garamond"/>
          <w:sz w:val="24"/>
          <w:szCs w:val="24"/>
        </w:rPr>
        <w:t>Es por</w:t>
      </w:r>
      <w:r w:rsidRPr="5D64DEC9" w:rsidR="17E0DD67">
        <w:rPr>
          <w:rFonts w:ascii="Garamond" w:hAnsi="Garamond" w:eastAsia="Garamond" w:cs="Garamond"/>
          <w:sz w:val="24"/>
          <w:szCs w:val="24"/>
        </w:rPr>
        <w:t xml:space="preserve"> ello</w:t>
      </w:r>
      <w:r w:rsidRPr="5D64DEC9" w:rsidR="4C8BA7C9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4625C45D">
        <w:rPr>
          <w:rFonts w:ascii="Garamond" w:hAnsi="Garamond" w:eastAsia="Garamond" w:cs="Garamond"/>
          <w:sz w:val="24"/>
          <w:szCs w:val="24"/>
        </w:rPr>
        <w:t>que</w:t>
      </w:r>
      <w:r w:rsidRPr="5D64DEC9" w:rsidR="4625C45D">
        <w:rPr>
          <w:rFonts w:ascii="Garamond" w:hAnsi="Garamond" w:eastAsia="Garamond" w:cs="Garamond"/>
          <w:sz w:val="24"/>
          <w:szCs w:val="24"/>
        </w:rPr>
        <w:t>,</w:t>
      </w:r>
      <w:r w:rsidRPr="5D64DEC9" w:rsidR="48F72782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19E7AEA">
        <w:rPr>
          <w:rFonts w:ascii="Garamond" w:hAnsi="Garamond" w:eastAsia="Garamond" w:cs="Garamond"/>
          <w:sz w:val="24"/>
          <w:szCs w:val="24"/>
        </w:rPr>
        <w:t>para</w:t>
      </w:r>
      <w:r w:rsidRPr="5D64DEC9" w:rsidR="3BB94875">
        <w:rPr>
          <w:rFonts w:ascii="Garamond" w:hAnsi="Garamond" w:eastAsia="Garamond" w:cs="Garamond"/>
          <w:sz w:val="24"/>
          <w:szCs w:val="24"/>
        </w:rPr>
        <w:t xml:space="preserve"> esta temporada de calor, les compartimos tres recetas de c</w:t>
      </w:r>
      <w:r w:rsidRPr="5D64DEC9" w:rsidR="2CB2A514">
        <w:rPr>
          <w:rFonts w:ascii="Garamond" w:hAnsi="Garamond" w:eastAsia="Garamond" w:cs="Garamond"/>
          <w:sz w:val="24"/>
          <w:szCs w:val="24"/>
        </w:rPr>
        <w:t>ó</w:t>
      </w:r>
      <w:r w:rsidRPr="5D64DEC9" w:rsidR="3BB94875">
        <w:rPr>
          <w:rFonts w:ascii="Garamond" w:hAnsi="Garamond" w:eastAsia="Garamond" w:cs="Garamond"/>
          <w:sz w:val="24"/>
          <w:szCs w:val="24"/>
        </w:rPr>
        <w:t xml:space="preserve">cteles refrescantes de la mano de un ron </w:t>
      </w:r>
      <w:r w:rsidRPr="5D64DEC9" w:rsidR="315404BE">
        <w:rPr>
          <w:rFonts w:ascii="Garamond" w:hAnsi="Garamond" w:eastAsia="Garamond" w:cs="Garamond"/>
          <w:sz w:val="24"/>
          <w:szCs w:val="24"/>
        </w:rPr>
        <w:t>S</w:t>
      </w:r>
      <w:r w:rsidRPr="5D64DEC9" w:rsidR="046DF474">
        <w:rPr>
          <w:rFonts w:ascii="Garamond" w:hAnsi="Garamond" w:eastAsia="Garamond" w:cs="Garamond"/>
          <w:sz w:val="24"/>
          <w:szCs w:val="24"/>
        </w:rPr>
        <w:t xml:space="preserve">úper </w:t>
      </w:r>
      <w:r w:rsidRPr="5D64DEC9" w:rsidR="7696941A">
        <w:rPr>
          <w:rFonts w:ascii="Garamond" w:hAnsi="Garamond" w:eastAsia="Garamond" w:cs="Garamond"/>
          <w:sz w:val="24"/>
          <w:szCs w:val="24"/>
        </w:rPr>
        <w:t>P</w:t>
      </w:r>
      <w:r w:rsidRPr="5D64DEC9" w:rsidR="3BB94875">
        <w:rPr>
          <w:rFonts w:ascii="Garamond" w:hAnsi="Garamond" w:eastAsia="Garamond" w:cs="Garamond"/>
          <w:sz w:val="24"/>
          <w:szCs w:val="24"/>
        </w:rPr>
        <w:t>remium como Brugal 1888.</w:t>
      </w:r>
    </w:p>
    <w:p w:rsidR="1927AFD4" w:rsidP="18A611AC" w:rsidRDefault="1927AFD4" w14:paraId="2C061F33" w14:textId="232158CC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</w:p>
    <w:p w:rsidR="3822813D" w:rsidP="1927AFD4" w:rsidRDefault="3822813D" w14:paraId="4FF6401B" w14:textId="354BABA7">
      <w:pPr>
        <w:spacing w:line="240" w:lineRule="auto"/>
        <w:jc w:val="both"/>
        <w:rPr>
          <w:rFonts w:ascii="Garamond" w:hAnsi="Garamond" w:eastAsia="Garamond" w:cs="Garamond"/>
          <w:b/>
          <w:bCs/>
          <w:sz w:val="24"/>
          <w:szCs w:val="24"/>
        </w:rPr>
      </w:pPr>
      <w:r w:rsidRPr="1927AFD4">
        <w:rPr>
          <w:rFonts w:ascii="Garamond" w:hAnsi="Garamond" w:eastAsia="Garamond" w:cs="Garamond"/>
          <w:b/>
          <w:bCs/>
          <w:sz w:val="24"/>
          <w:szCs w:val="24"/>
        </w:rPr>
        <w:t xml:space="preserve">Brugal </w:t>
      </w:r>
      <w:proofErr w:type="spellStart"/>
      <w:r w:rsidRPr="1927AFD4">
        <w:rPr>
          <w:rFonts w:ascii="Garamond" w:hAnsi="Garamond" w:eastAsia="Garamond" w:cs="Garamond"/>
          <w:b/>
          <w:bCs/>
          <w:sz w:val="24"/>
          <w:szCs w:val="24"/>
        </w:rPr>
        <w:t>Breeze</w:t>
      </w:r>
      <w:proofErr w:type="spellEnd"/>
    </w:p>
    <w:p w:rsidR="1927AFD4" w:rsidP="1927AFD4" w:rsidRDefault="1927AFD4" w14:paraId="1D35EC57" w14:textId="716D3268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3822813D" w:rsidP="1927AFD4" w:rsidRDefault="5C64BEDE" w14:paraId="689D82A4" w14:textId="286BC1CC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5C64BEDE">
        <w:rPr>
          <w:rFonts w:ascii="Garamond" w:hAnsi="Garamond" w:eastAsia="Garamond" w:cs="Garamond"/>
          <w:sz w:val="24"/>
          <w:szCs w:val="24"/>
        </w:rPr>
        <w:t>Trasládate</w:t>
      </w:r>
      <w:r w:rsidRPr="5D64DEC9" w:rsidR="5FCB0B35">
        <w:rPr>
          <w:rFonts w:ascii="Garamond" w:hAnsi="Garamond" w:eastAsia="Garamond" w:cs="Garamond"/>
          <w:sz w:val="24"/>
          <w:szCs w:val="24"/>
        </w:rPr>
        <w:t xml:space="preserve"> al Caribe a través de la refrescante brisa de un cóctel equilibrado que </w:t>
      </w:r>
      <w:r w:rsidRPr="5D64DEC9" w:rsidR="3822813D">
        <w:rPr>
          <w:rFonts w:ascii="Garamond" w:hAnsi="Garamond" w:eastAsia="Garamond" w:cs="Garamond"/>
          <w:sz w:val="24"/>
          <w:szCs w:val="24"/>
        </w:rPr>
        <w:t xml:space="preserve">combina la suavidad de Brugal 1888 con el toque </w:t>
      </w:r>
      <w:r w:rsidRPr="5D64DEC9" w:rsidR="65F99AE5">
        <w:rPr>
          <w:rFonts w:ascii="Garamond" w:hAnsi="Garamond" w:eastAsia="Garamond" w:cs="Garamond"/>
          <w:sz w:val="24"/>
          <w:szCs w:val="24"/>
        </w:rPr>
        <w:t xml:space="preserve">dulce, pero </w:t>
      </w:r>
      <w:r w:rsidRPr="5D64DEC9" w:rsidR="3822813D">
        <w:rPr>
          <w:rFonts w:ascii="Garamond" w:hAnsi="Garamond" w:eastAsia="Garamond" w:cs="Garamond"/>
          <w:sz w:val="24"/>
          <w:szCs w:val="24"/>
        </w:rPr>
        <w:t>cítrico del limón Eureka y la frescura de</w:t>
      </w:r>
      <w:r w:rsidRPr="5D64DEC9" w:rsidR="0B424415">
        <w:rPr>
          <w:rFonts w:ascii="Garamond" w:hAnsi="Garamond" w:eastAsia="Garamond" w:cs="Garamond"/>
          <w:sz w:val="24"/>
          <w:szCs w:val="24"/>
        </w:rPr>
        <w:t xml:space="preserve"> las burbujas que aporta </w:t>
      </w:r>
      <w:r w:rsidRPr="5D64DEC9" w:rsidR="3E8D464D">
        <w:rPr>
          <w:rFonts w:ascii="Garamond" w:hAnsi="Garamond" w:eastAsia="Garamond" w:cs="Garamond"/>
          <w:sz w:val="24"/>
          <w:szCs w:val="24"/>
        </w:rPr>
        <w:t>el refresco</w:t>
      </w:r>
      <w:r w:rsidRPr="5D64DEC9" w:rsidR="0B424415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3822813D">
        <w:rPr>
          <w:rFonts w:ascii="Garamond" w:hAnsi="Garamond" w:eastAsia="Garamond" w:cs="Garamond"/>
          <w:sz w:val="24"/>
          <w:szCs w:val="24"/>
        </w:rPr>
        <w:t xml:space="preserve">de limón. El resultado es un </w:t>
      </w:r>
      <w:r w:rsidRPr="5D64DEC9" w:rsidR="4F9873D3">
        <w:rPr>
          <w:rFonts w:ascii="Garamond" w:hAnsi="Garamond" w:eastAsia="Garamond" w:cs="Garamond"/>
          <w:sz w:val="24"/>
          <w:szCs w:val="24"/>
        </w:rPr>
        <w:t xml:space="preserve">trago </w:t>
      </w:r>
      <w:r w:rsidRPr="5D64DEC9" w:rsidR="3822813D">
        <w:rPr>
          <w:rFonts w:ascii="Garamond" w:hAnsi="Garamond" w:eastAsia="Garamond" w:cs="Garamond"/>
          <w:sz w:val="24"/>
          <w:szCs w:val="24"/>
        </w:rPr>
        <w:t>ligero y aromático que resalta los sabores amaderados y frutales de</w:t>
      </w:r>
      <w:r w:rsidRPr="5D64DEC9" w:rsidR="30017FDE">
        <w:rPr>
          <w:rFonts w:ascii="Garamond" w:hAnsi="Garamond" w:eastAsia="Garamond" w:cs="Garamond"/>
          <w:sz w:val="24"/>
          <w:szCs w:val="24"/>
        </w:rPr>
        <w:t xml:space="preserve"> este r</w:t>
      </w:r>
      <w:r w:rsidRPr="5D64DEC9" w:rsidR="3822813D">
        <w:rPr>
          <w:rFonts w:ascii="Garamond" w:hAnsi="Garamond" w:eastAsia="Garamond" w:cs="Garamond"/>
          <w:sz w:val="24"/>
          <w:szCs w:val="24"/>
        </w:rPr>
        <w:t>on.</w:t>
      </w:r>
    </w:p>
    <w:p w:rsidR="1927AFD4" w:rsidP="1927AFD4" w:rsidRDefault="1927AFD4" w14:paraId="588D1454" w14:textId="0BA5E481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30744C48" w:rsidP="1927AFD4" w:rsidRDefault="30744C48" w14:paraId="78D2C79A" w14:textId="5A220896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 xml:space="preserve">Ingredientes: </w:t>
      </w:r>
    </w:p>
    <w:p w:rsidR="1927AFD4" w:rsidP="1927AFD4" w:rsidRDefault="1927AFD4" w14:paraId="7584C6DC" w14:textId="2A2E982A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30744C48" w:rsidP="1927AFD4" w:rsidRDefault="30744C48" w14:paraId="53BBF5F9" w14:textId="0AE5D39E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lastRenderedPageBreak/>
        <w:t>2 oz de Brugal 1888.</w:t>
      </w:r>
    </w:p>
    <w:p w:rsidR="30744C48" w:rsidP="1927AFD4" w:rsidRDefault="30744C48" w14:paraId="1D716468" w14:textId="1E192911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>0.5 oz de jugo de limón Eureka.</w:t>
      </w:r>
    </w:p>
    <w:p w:rsidR="30744C48" w:rsidP="1927AFD4" w:rsidRDefault="30744C48" w14:paraId="2E23A7C4" w14:textId="4A19EBD2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>Refresco de limón.</w:t>
      </w:r>
    </w:p>
    <w:p w:rsidR="30744C48" w:rsidP="1927AFD4" w:rsidRDefault="30744C48" w14:paraId="6E8D518F" w14:textId="0E9A3903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>Splash de agua mineral.</w:t>
      </w:r>
    </w:p>
    <w:p w:rsidR="30744C48" w:rsidP="1927AFD4" w:rsidRDefault="30744C48" w14:paraId="4FC791BB" w14:textId="759452AB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>Rodaja de limón Eureka para decorar.</w:t>
      </w:r>
    </w:p>
    <w:p w:rsidR="1927AFD4" w:rsidP="1927AFD4" w:rsidRDefault="1927AFD4" w14:paraId="629C786D" w14:textId="275A70EA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1927AFD4" w:rsidP="5D64DEC9" w:rsidRDefault="1927AFD4" w14:paraId="41DBD8CE" w14:textId="60DF1385">
      <w:pPr>
        <w:pStyle w:val="Normal"/>
        <w:spacing w:line="240" w:lineRule="auto"/>
        <w:jc w:val="both"/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</w:pPr>
      <w:r w:rsidRPr="5D64DEC9" w:rsidR="30744C48">
        <w:rPr>
          <w:rFonts w:ascii="Garamond" w:hAnsi="Garamond" w:eastAsia="Garamond" w:cs="Garamond"/>
          <w:sz w:val="24"/>
          <w:szCs w:val="24"/>
        </w:rPr>
        <w:t>Preparación:</w:t>
      </w:r>
      <w:r w:rsidRPr="5D64DEC9" w:rsidR="03EFE343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Llena una copa globo o de vino de hielo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, vierte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las 2 oz de ron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Brugal 1888, posteriormente exprime el limón Eureka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y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vierte el jugo, llena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con el refresco de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limón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dejando un pequeño espacio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para agrega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el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splash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de agua mineral. Decora con una rodaja de limón 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Eureka</w:t>
      </w:r>
      <w:r w:rsidRPr="5D64DEC9" w:rsidR="045D7CB1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, mezcla y disfruta.</w:t>
      </w:r>
    </w:p>
    <w:p w:rsidR="1927AFD4" w:rsidP="5D64DEC9" w:rsidRDefault="1927AFD4" w14:paraId="11509D55" w14:textId="45645F86">
      <w:pPr>
        <w:pStyle w:val="Normal"/>
        <w:spacing w:line="240" w:lineRule="auto"/>
        <w:jc w:val="both"/>
      </w:pPr>
    </w:p>
    <w:p w:rsidR="3822813D" w:rsidP="1927AFD4" w:rsidRDefault="3822813D" w14:paraId="34790987" w14:textId="5B069326">
      <w:pPr>
        <w:spacing w:line="240" w:lineRule="auto"/>
        <w:jc w:val="both"/>
        <w:rPr>
          <w:rFonts w:ascii="Garamond" w:hAnsi="Garamond" w:eastAsia="Garamond" w:cs="Garamond"/>
          <w:b/>
          <w:bCs/>
          <w:sz w:val="24"/>
          <w:szCs w:val="24"/>
        </w:rPr>
      </w:pPr>
      <w:r w:rsidRPr="1927AFD4">
        <w:rPr>
          <w:rFonts w:ascii="Garamond" w:hAnsi="Garamond" w:eastAsia="Garamond" w:cs="Garamond"/>
          <w:b/>
          <w:bCs/>
          <w:sz w:val="24"/>
          <w:szCs w:val="24"/>
        </w:rPr>
        <w:t xml:space="preserve">Don </w:t>
      </w:r>
      <w:proofErr w:type="spellStart"/>
      <w:r w:rsidRPr="1927AFD4">
        <w:rPr>
          <w:rFonts w:ascii="Garamond" w:hAnsi="Garamond" w:eastAsia="Garamond" w:cs="Garamond"/>
          <w:b/>
          <w:bCs/>
          <w:sz w:val="24"/>
          <w:szCs w:val="24"/>
        </w:rPr>
        <w:t>Nano’s</w:t>
      </w:r>
      <w:proofErr w:type="spellEnd"/>
    </w:p>
    <w:p w:rsidR="3822813D" w:rsidP="1927AFD4" w:rsidRDefault="3822813D" w14:paraId="1610F7D5" w14:textId="5E17A654">
      <w:pPr>
        <w:spacing w:line="240" w:lineRule="auto"/>
        <w:jc w:val="both"/>
      </w:pPr>
      <w:r w:rsidRPr="1927AFD4">
        <w:rPr>
          <w:rFonts w:ascii="Garamond" w:hAnsi="Garamond" w:eastAsia="Garamond" w:cs="Garamond"/>
          <w:sz w:val="24"/>
          <w:szCs w:val="24"/>
        </w:rPr>
        <w:t xml:space="preserve"> </w:t>
      </w:r>
    </w:p>
    <w:p w:rsidR="3822813D" w:rsidP="1927AFD4" w:rsidRDefault="3822813D" w14:paraId="67DDCAD6" w14:textId="163FB21C">
      <w:pPr>
        <w:spacing w:line="240" w:lineRule="auto"/>
        <w:jc w:val="both"/>
      </w:pPr>
      <w:r w:rsidRPr="18A611AC">
        <w:rPr>
          <w:rFonts w:ascii="Garamond" w:hAnsi="Garamond" w:eastAsia="Garamond" w:cs="Garamond"/>
          <w:sz w:val="24"/>
          <w:szCs w:val="24"/>
        </w:rPr>
        <w:t xml:space="preserve">Inspirado en la tradición caribeña, este </w:t>
      </w:r>
      <w:r w:rsidRPr="18A611AC" w:rsidR="3B17AD8A">
        <w:rPr>
          <w:rFonts w:ascii="Garamond" w:hAnsi="Garamond" w:eastAsia="Garamond" w:cs="Garamond"/>
          <w:sz w:val="24"/>
          <w:szCs w:val="24"/>
        </w:rPr>
        <w:t xml:space="preserve">trago </w:t>
      </w:r>
      <w:r w:rsidRPr="18A611AC">
        <w:rPr>
          <w:rFonts w:ascii="Garamond" w:hAnsi="Garamond" w:eastAsia="Garamond" w:cs="Garamond"/>
          <w:sz w:val="24"/>
          <w:szCs w:val="24"/>
        </w:rPr>
        <w:t>combina la delicada dulzura del agua de coco congelada con las ricas notas de Brugal 1888. El resultado es una bebida fresca y exótica que evoca los sabores tropicales de la playa y el sol.</w:t>
      </w:r>
    </w:p>
    <w:p w:rsidR="1927AFD4" w:rsidP="1927AFD4" w:rsidRDefault="1927AFD4" w14:paraId="612F49B4" w14:textId="44CB7393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7D038D21" w:rsidP="1927AFD4" w:rsidRDefault="7D038D21" w14:paraId="1AA03380" w14:textId="75886E96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 xml:space="preserve">Ingredientes: </w:t>
      </w:r>
    </w:p>
    <w:p w:rsidR="1927AFD4" w:rsidP="1927AFD4" w:rsidRDefault="1927AFD4" w14:paraId="701C98A5" w14:textId="382CD23F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7D038D21" w:rsidP="1927AFD4" w:rsidRDefault="7D038D21" w14:paraId="3CC23CAE" w14:textId="5501250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927AFD4">
        <w:rPr>
          <w:rFonts w:ascii="Garamond" w:hAnsi="Garamond" w:eastAsia="Garamond" w:cs="Garamond"/>
          <w:sz w:val="24"/>
          <w:szCs w:val="24"/>
        </w:rPr>
        <w:t>50 ml de Brugal 1888.</w:t>
      </w:r>
    </w:p>
    <w:p w:rsidR="7D038D21" w:rsidP="1927AFD4" w:rsidRDefault="1FAE0734" w14:paraId="150ECC0E" w14:textId="4E8E655F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18A611AC">
        <w:rPr>
          <w:rFonts w:ascii="Garamond" w:hAnsi="Garamond" w:eastAsia="Garamond" w:cs="Garamond"/>
          <w:sz w:val="24"/>
          <w:szCs w:val="24"/>
        </w:rPr>
        <w:t>Esfera de hielo de agua de coco.</w:t>
      </w:r>
    </w:p>
    <w:p w:rsidR="1927AFD4" w:rsidP="1927AFD4" w:rsidRDefault="1927AFD4" w14:paraId="728DD544" w14:textId="15A3A0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0824237" w:rsidP="5D64DEC9" w:rsidRDefault="00824237" w14:paraId="73AF9093" w14:textId="4C2719C2">
      <w:pPr>
        <w:pStyle w:val="Normal"/>
        <w:spacing w:line="240" w:lineRule="auto"/>
        <w:jc w:val="both"/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</w:pPr>
      <w:r w:rsidRPr="5D64DEC9" w:rsidR="7D038D21">
        <w:rPr>
          <w:rFonts w:ascii="Garamond" w:hAnsi="Garamond" w:eastAsia="Garamond" w:cs="Garamond"/>
          <w:sz w:val="24"/>
          <w:szCs w:val="24"/>
        </w:rPr>
        <w:t>Preparación:</w:t>
      </w:r>
      <w:r w:rsidRPr="5D64DEC9" w:rsidR="7D038D21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Coloca la esfera de agua de coco en el fondo 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de un vaso 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old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fashioned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y añade 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>ron</w:t>
      </w:r>
      <w:r w:rsidRPr="5D64DEC9" w:rsidR="48E4C624">
        <w:rPr>
          <w:rFonts w:ascii="Garamond" w:hAnsi="Garamond" w:eastAsia="Garamond" w:cs="Garamond"/>
          <w:noProof w:val="0"/>
          <w:color w:val="333333"/>
          <w:sz w:val="24"/>
          <w:szCs w:val="24"/>
          <w:lang w:val="es-MX"/>
        </w:rPr>
        <w:t xml:space="preserve"> Brugal 1888. ¡Listo para disfrutar!</w:t>
      </w:r>
    </w:p>
    <w:p w:rsidR="00824237" w:rsidP="5D64DEC9" w:rsidRDefault="00824237" w14:paraId="50254D83" w14:textId="059CA224">
      <w:pPr>
        <w:pStyle w:val="Normal"/>
        <w:spacing w:line="240" w:lineRule="auto"/>
        <w:jc w:val="both"/>
      </w:pPr>
    </w:p>
    <w:p w:rsidRPr="00824237" w:rsidR="00824237" w:rsidP="1927AFD4" w:rsidRDefault="00824237" w14:paraId="34063DD9" w14:textId="5520DECE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sz w:val="24"/>
          <w:szCs w:val="24"/>
        </w:rPr>
      </w:pPr>
      <w:r w:rsidRPr="5D64DEC9" w:rsidR="00824237">
        <w:rPr>
          <w:rFonts w:ascii="Garamond" w:hAnsi="Garamond" w:eastAsia="Garamond" w:cs="Garamond"/>
          <w:b w:val="1"/>
          <w:bCs w:val="1"/>
          <w:sz w:val="24"/>
          <w:szCs w:val="24"/>
        </w:rPr>
        <w:t>Espresso</w:t>
      </w:r>
      <w:r w:rsidRPr="5D64DEC9" w:rsidR="00824237">
        <w:rPr>
          <w:rFonts w:ascii="Garamond" w:hAnsi="Garamond" w:eastAsia="Garamond" w:cs="Garamond"/>
          <w:b w:val="1"/>
          <w:bCs w:val="1"/>
          <w:sz w:val="24"/>
          <w:szCs w:val="24"/>
        </w:rPr>
        <w:t xml:space="preserve"> Brugal </w:t>
      </w:r>
    </w:p>
    <w:p w:rsidR="00824237" w:rsidP="1927AFD4" w:rsidRDefault="00824237" w14:paraId="165C52EE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0824237" w:rsidP="00824237" w:rsidRDefault="00824237" w14:paraId="48F0D05E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Ingredientes:</w:t>
      </w:r>
    </w:p>
    <w:p w:rsidR="00824237" w:rsidP="00824237" w:rsidRDefault="00824237" w14:paraId="05635E84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0824237" w:rsidP="00824237" w:rsidRDefault="00824237" w14:paraId="68D606EE" w14:textId="7777777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1oz de Brugal 1888.</w:t>
      </w:r>
    </w:p>
    <w:p w:rsidR="00824237" w:rsidP="00824237" w:rsidRDefault="00824237" w14:paraId="2837358E" w14:textId="7777777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1oz de Café Espresso.</w:t>
      </w:r>
    </w:p>
    <w:p w:rsidR="00824237" w:rsidP="00824237" w:rsidRDefault="00824237" w14:paraId="59B27A8D" w14:textId="7777777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0.5oz de Licor de café.</w:t>
      </w:r>
    </w:p>
    <w:p w:rsidR="00824237" w:rsidP="00824237" w:rsidRDefault="00824237" w14:paraId="23025C33" w14:textId="77777777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0.5oz de Jarabe Simple</w:t>
      </w:r>
    </w:p>
    <w:p w:rsidR="00824237" w:rsidP="00824237" w:rsidRDefault="00824237" w14:paraId="7D0D8250" w14:textId="7A9AE2F9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Granos de café para decorar.</w:t>
      </w:r>
    </w:p>
    <w:p w:rsidRPr="00824237" w:rsidR="00824237" w:rsidP="00824237" w:rsidRDefault="00824237" w14:paraId="597FFB68" w14:textId="77777777">
      <w:pPr>
        <w:pStyle w:val="ListParagraph"/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Pr="00824237" w:rsidR="00824237" w:rsidP="00824237" w:rsidRDefault="00824237" w14:paraId="0A4D3612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>Preparación:</w:t>
      </w:r>
    </w:p>
    <w:p w:rsidRPr="00824237" w:rsidR="00824237" w:rsidP="00824237" w:rsidRDefault="00824237" w14:paraId="0058B21D" w14:textId="290A9843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00824237">
        <w:rPr>
          <w:rFonts w:ascii="Garamond" w:hAnsi="Garamond" w:eastAsia="Garamond" w:cs="Garamond"/>
          <w:sz w:val="24"/>
          <w:szCs w:val="24"/>
        </w:rPr>
        <w:t xml:space="preserve">Sirve todos los ingredientes en un </w:t>
      </w:r>
      <w:r w:rsidRPr="5D64DEC9" w:rsidR="00824237">
        <w:rPr>
          <w:rFonts w:ascii="Garamond" w:hAnsi="Garamond" w:eastAsia="Garamond" w:cs="Garamond"/>
          <w:sz w:val="24"/>
          <w:szCs w:val="24"/>
        </w:rPr>
        <w:t>shaker</w:t>
      </w:r>
      <w:r w:rsidRPr="5D64DEC9" w:rsidR="00824237">
        <w:rPr>
          <w:rFonts w:ascii="Garamond" w:hAnsi="Garamond" w:eastAsia="Garamond" w:cs="Garamond"/>
          <w:sz w:val="24"/>
          <w:szCs w:val="24"/>
        </w:rPr>
        <w:t xml:space="preserve"> con hielo</w:t>
      </w:r>
      <w:r w:rsidRPr="5D64DEC9" w:rsidR="00824237">
        <w:rPr>
          <w:rFonts w:ascii="Garamond" w:hAnsi="Garamond" w:eastAsia="Garamond" w:cs="Garamond"/>
          <w:sz w:val="24"/>
          <w:szCs w:val="24"/>
        </w:rPr>
        <w:t xml:space="preserve"> y agita</w:t>
      </w:r>
      <w:r w:rsidRPr="5D64DEC9" w:rsidR="00824237">
        <w:rPr>
          <w:rFonts w:ascii="Garamond" w:hAnsi="Garamond" w:eastAsia="Garamond" w:cs="Garamond"/>
          <w:sz w:val="24"/>
          <w:szCs w:val="24"/>
        </w:rPr>
        <w:t xml:space="preserve"> </w:t>
      </w:r>
      <w:r w:rsidRPr="5D64DEC9" w:rsidR="00824237">
        <w:rPr>
          <w:rFonts w:ascii="Garamond" w:hAnsi="Garamond" w:eastAsia="Garamond" w:cs="Garamond"/>
          <w:sz w:val="24"/>
          <w:szCs w:val="24"/>
        </w:rPr>
        <w:t>hasta hacer espuma.</w:t>
      </w:r>
      <w:r w:rsidRPr="5D64DEC9" w:rsidR="00824237">
        <w:rPr>
          <w:rFonts w:ascii="Garamond" w:hAnsi="Garamond" w:eastAsia="Garamond" w:cs="Garamond"/>
          <w:sz w:val="24"/>
          <w:szCs w:val="24"/>
        </w:rPr>
        <w:t xml:space="preserve"> </w:t>
      </w:r>
    </w:p>
    <w:p w:rsidR="5D64DEC9" w:rsidP="5D64DEC9" w:rsidRDefault="5D64DEC9" w14:paraId="0CEBDF9A" w14:textId="421F7C46">
      <w:pPr>
        <w:pStyle w:val="Normal"/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0824237" w:rsidP="00824237" w:rsidRDefault="00824237" w14:paraId="0EE4905F" w14:textId="70909409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00824237">
        <w:rPr>
          <w:rFonts w:ascii="Garamond" w:hAnsi="Garamond" w:eastAsia="Garamond" w:cs="Garamond"/>
          <w:sz w:val="24"/>
          <w:szCs w:val="24"/>
        </w:rPr>
        <w:t xml:space="preserve">Sirve sobre una copa </w:t>
      </w:r>
      <w:proofErr w:type="spellStart"/>
      <w:r w:rsidRPr="00824237">
        <w:rPr>
          <w:rFonts w:ascii="Garamond" w:hAnsi="Garamond" w:eastAsia="Garamond" w:cs="Garamond"/>
          <w:sz w:val="24"/>
          <w:szCs w:val="24"/>
        </w:rPr>
        <w:t>martini</w:t>
      </w:r>
      <w:proofErr w:type="spellEnd"/>
      <w:r w:rsidRPr="00824237">
        <w:rPr>
          <w:rFonts w:ascii="Garamond" w:hAnsi="Garamond" w:eastAsia="Garamond" w:cs="Garamond"/>
          <w:sz w:val="24"/>
          <w:szCs w:val="24"/>
        </w:rPr>
        <w:t xml:space="preserve"> y decora con 3</w:t>
      </w:r>
      <w:r>
        <w:rPr>
          <w:rFonts w:ascii="Garamond" w:hAnsi="Garamond" w:eastAsia="Garamond" w:cs="Garamond"/>
          <w:sz w:val="24"/>
          <w:szCs w:val="24"/>
        </w:rPr>
        <w:t xml:space="preserve"> </w:t>
      </w:r>
      <w:r w:rsidRPr="00824237">
        <w:rPr>
          <w:rFonts w:ascii="Garamond" w:hAnsi="Garamond" w:eastAsia="Garamond" w:cs="Garamond"/>
          <w:sz w:val="24"/>
          <w:szCs w:val="24"/>
        </w:rPr>
        <w:t>granos de café</w:t>
      </w:r>
      <w:r>
        <w:rPr>
          <w:rFonts w:ascii="Garamond" w:hAnsi="Garamond" w:eastAsia="Garamond" w:cs="Garamond"/>
          <w:sz w:val="24"/>
          <w:szCs w:val="24"/>
        </w:rPr>
        <w:t>.</w:t>
      </w:r>
    </w:p>
    <w:p w:rsidR="00824237" w:rsidP="1927AFD4" w:rsidRDefault="00824237" w14:paraId="2AF260C6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7FFCA8B" w:rsidP="1927AFD4" w:rsidRDefault="07FFCA8B" w14:paraId="59306BA2" w14:textId="7A0AB50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  <w:r w:rsidRPr="5D64DEC9" w:rsidR="07FFCA8B">
        <w:rPr>
          <w:rFonts w:ascii="Garamond" w:hAnsi="Garamond" w:eastAsia="Garamond" w:cs="Garamond"/>
          <w:sz w:val="24"/>
          <w:szCs w:val="24"/>
        </w:rPr>
        <w:t>Así que reúnete con amigos y seres queridos, prepara estos deliciosos c</w:t>
      </w:r>
      <w:r w:rsidRPr="5D64DEC9" w:rsidR="4D1228AF">
        <w:rPr>
          <w:rFonts w:ascii="Garamond" w:hAnsi="Garamond" w:eastAsia="Garamond" w:cs="Garamond"/>
          <w:sz w:val="24"/>
          <w:szCs w:val="24"/>
        </w:rPr>
        <w:t>ó</w:t>
      </w:r>
      <w:r w:rsidRPr="5D64DEC9" w:rsidR="07FFCA8B">
        <w:rPr>
          <w:rFonts w:ascii="Garamond" w:hAnsi="Garamond" w:eastAsia="Garamond" w:cs="Garamond"/>
          <w:sz w:val="24"/>
          <w:szCs w:val="24"/>
        </w:rPr>
        <w:t xml:space="preserve">cteles y brinda por momentos inolvidables bajo el sol </w:t>
      </w:r>
      <w:r w:rsidRPr="5D64DEC9" w:rsidR="195520D7">
        <w:rPr>
          <w:rFonts w:ascii="Garamond" w:hAnsi="Garamond" w:eastAsia="Garamond" w:cs="Garamond"/>
          <w:sz w:val="24"/>
          <w:szCs w:val="24"/>
        </w:rPr>
        <w:t>primaveral</w:t>
      </w:r>
      <w:r w:rsidRPr="5D64DEC9" w:rsidR="07FFCA8B">
        <w:rPr>
          <w:rFonts w:ascii="Garamond" w:hAnsi="Garamond" w:eastAsia="Garamond" w:cs="Garamond"/>
          <w:sz w:val="24"/>
          <w:szCs w:val="24"/>
        </w:rPr>
        <w:t xml:space="preserve">. </w:t>
      </w:r>
      <w:r w:rsidRPr="5D64DEC9" w:rsidR="0D9B3264">
        <w:rPr>
          <w:rFonts w:ascii="Garamond" w:hAnsi="Garamond" w:eastAsia="Garamond" w:cs="Garamond"/>
          <w:sz w:val="24"/>
          <w:szCs w:val="24"/>
        </w:rPr>
        <w:t xml:space="preserve"> </w:t>
      </w:r>
    </w:p>
    <w:p w:rsidR="00B73C74" w:rsidRDefault="00B73C74" w14:paraId="41C8F396" w14:textId="77777777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</w:rPr>
      </w:pPr>
    </w:p>
    <w:p w:rsidR="00B73C74" w:rsidP="2CC9D3BE" w:rsidRDefault="001C18C0" w14:paraId="362D4ABD" w14:textId="7AABE1E2">
      <w:pPr>
        <w:spacing w:line="240" w:lineRule="auto"/>
        <w:jc w:val="both"/>
        <w:rPr>
          <w:rFonts w:ascii="Garamond" w:hAnsi="Garamond" w:eastAsia="Garamond" w:cs="Garamond"/>
          <w:b/>
          <w:bCs/>
          <w:sz w:val="24"/>
          <w:szCs w:val="24"/>
        </w:rPr>
      </w:pPr>
      <w:r w:rsidRPr="2CC9D3BE">
        <w:rPr>
          <w:rFonts w:ascii="Garamond" w:hAnsi="Garamond" w:eastAsia="Garamond" w:cs="Garamond"/>
          <w:b/>
          <w:bCs/>
          <w:sz w:val="24"/>
          <w:szCs w:val="24"/>
        </w:rPr>
        <w:t>Evita el exceso.</w:t>
      </w:r>
    </w:p>
    <w:p w:rsidR="00B73C74" w:rsidP="1927AFD4" w:rsidRDefault="00B73C74" w14:paraId="4B94D5A5" w14:textId="77777777" w14:noSpellErr="1">
      <w:pPr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</w:p>
    <w:p w:rsidR="5D64DEC9" w:rsidP="5D64DEC9" w:rsidRDefault="5D64DEC9" w14:paraId="62DD16A1" w14:textId="014B87E8">
      <w:pPr>
        <w:pStyle w:val="Normal"/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</w:p>
    <w:p w:rsidR="5D64DEC9" w:rsidP="5D64DEC9" w:rsidRDefault="5D64DEC9" w14:paraId="290C276D" w14:textId="033EA4D4">
      <w:pPr>
        <w:pStyle w:val="Normal"/>
        <w:spacing w:line="240" w:lineRule="auto"/>
        <w:jc w:val="both"/>
        <w:rPr>
          <w:rFonts w:ascii="Garamond" w:hAnsi="Garamond" w:eastAsia="Garamond" w:cs="Garamond"/>
          <w:sz w:val="24"/>
          <w:szCs w:val="24"/>
          <w:highlight w:val="yellow"/>
        </w:rPr>
      </w:pPr>
    </w:p>
    <w:p w:rsidR="00B73C74" w:rsidP="18A611AC" w:rsidRDefault="001C18C0" w14:paraId="499B273E" w14:textId="77777777">
      <w:pPr>
        <w:spacing w:line="240" w:lineRule="auto"/>
        <w:jc w:val="both"/>
        <w:rPr>
          <w:rFonts w:ascii="Garamond" w:hAnsi="Garamond" w:eastAsia="Garamond" w:cs="Garamond"/>
          <w:b/>
          <w:bCs/>
        </w:rPr>
      </w:pPr>
      <w:r w:rsidRPr="18A611AC">
        <w:rPr>
          <w:rFonts w:ascii="Garamond" w:hAnsi="Garamond" w:eastAsia="Garamond" w:cs="Garamond"/>
          <w:b/>
          <w:bCs/>
        </w:rPr>
        <w:lastRenderedPageBreak/>
        <w:t>Acerca de Brugal 1888</w:t>
      </w:r>
    </w:p>
    <w:p w:rsidR="00B73C74" w:rsidP="18A611AC" w:rsidRDefault="00B73C74" w14:paraId="3DEEC669" w14:textId="77777777">
      <w:pPr>
        <w:spacing w:line="240" w:lineRule="auto"/>
        <w:jc w:val="both"/>
        <w:rPr>
          <w:rFonts w:ascii="Garamond" w:hAnsi="Garamond" w:eastAsia="Garamond" w:cs="Garamond"/>
        </w:rPr>
      </w:pPr>
    </w:p>
    <w:p w:rsidR="3807887E" w:rsidP="18A611AC" w:rsidRDefault="3807887E" w14:paraId="221B9255" w14:textId="0F36EAD0">
      <w:pPr>
        <w:spacing w:line="240" w:lineRule="auto"/>
        <w:jc w:val="both"/>
        <w:rPr>
          <w:rFonts w:ascii="Garamond" w:hAnsi="Garamond" w:eastAsia="Garamond" w:cs="Garamond"/>
        </w:rPr>
      </w:pPr>
      <w:r w:rsidRPr="18A611AC">
        <w:rPr>
          <w:rFonts w:ascii="Garamond" w:hAnsi="Garamond" w:eastAsia="Garamond" w:cs="Garamond"/>
        </w:rPr>
        <w:t>Brugal 1888 es un ron verdaderamente extraordinario, producido en la República Dominicana, que combina los ricos sabores de las barricas ex Bourbon y ex Jerez mediante un proceso de Doble Añejamiento. Es un espirituoso complejo pero equilibrado que estimula los sentidos y evoluciona en la copa: recomendado para ser disfrutado sorbo a sorbo.</w:t>
      </w:r>
    </w:p>
    <w:p w:rsidR="3807887E" w:rsidP="18A611AC" w:rsidRDefault="3807887E" w14:paraId="4FD91251" w14:textId="5F6AD233">
      <w:pPr>
        <w:spacing w:line="240" w:lineRule="auto"/>
        <w:jc w:val="both"/>
        <w:rPr>
          <w:rFonts w:ascii="Garamond" w:hAnsi="Garamond" w:eastAsia="Garamond" w:cs="Garamond"/>
        </w:rPr>
      </w:pPr>
      <w:r w:rsidRPr="18A611AC">
        <w:rPr>
          <w:rFonts w:ascii="Garamond" w:hAnsi="Garamond" w:eastAsia="Garamond" w:cs="Garamond"/>
        </w:rPr>
        <w:t xml:space="preserve"> </w:t>
      </w:r>
    </w:p>
    <w:p w:rsidR="3807887E" w:rsidP="18A611AC" w:rsidRDefault="3807887E" w14:paraId="2F0081DE" w14:textId="06B0CC97">
      <w:pPr>
        <w:spacing w:line="240" w:lineRule="auto"/>
        <w:jc w:val="both"/>
        <w:rPr>
          <w:rFonts w:ascii="Garamond" w:hAnsi="Garamond" w:eastAsia="Garamond" w:cs="Garamond"/>
        </w:rPr>
      </w:pPr>
      <w:proofErr w:type="gramStart"/>
      <w:r w:rsidRPr="18A611AC">
        <w:rPr>
          <w:rFonts w:ascii="Garamond" w:hAnsi="Garamond" w:eastAsia="Garamond" w:cs="Garamond"/>
        </w:rPr>
        <w:t>Doblemente destilado y doblemente envejecido</w:t>
      </w:r>
      <w:proofErr w:type="gramEnd"/>
      <w:r w:rsidRPr="18A611AC">
        <w:rPr>
          <w:rFonts w:ascii="Garamond" w:hAnsi="Garamond" w:eastAsia="Garamond" w:cs="Garamond"/>
        </w:rPr>
        <w:t xml:space="preserve"> en barricas de roble americano, que previamente añejaron Bourbon, y luego en barricas de roble europeo ex Jerez, Brugal 1888 es extremadamente suave, con ligeras notas dulces, especiadas y amaderadas. El envejecimiento aporta tonos profundos de caramelo y vainilla, con ligeras especias. El final es largo y meloso.</w:t>
      </w:r>
    </w:p>
    <w:p w:rsidR="3807887E" w:rsidP="18A611AC" w:rsidRDefault="3807887E" w14:paraId="0D30B892" w14:textId="44D8FEC3">
      <w:pPr>
        <w:spacing w:line="240" w:lineRule="auto"/>
        <w:jc w:val="both"/>
        <w:rPr>
          <w:rFonts w:ascii="Garamond" w:hAnsi="Garamond" w:eastAsia="Garamond" w:cs="Garamond"/>
        </w:rPr>
      </w:pPr>
      <w:r w:rsidRPr="18A611AC">
        <w:rPr>
          <w:rFonts w:ascii="Garamond" w:hAnsi="Garamond" w:eastAsia="Garamond" w:cs="Garamond"/>
        </w:rPr>
        <w:t xml:space="preserve"> </w:t>
      </w:r>
    </w:p>
    <w:p w:rsidR="3807887E" w:rsidP="18A611AC" w:rsidRDefault="3807887E" w14:paraId="03F6475C" w14:textId="6887FA19">
      <w:pPr>
        <w:spacing w:line="240" w:lineRule="auto"/>
        <w:jc w:val="both"/>
        <w:rPr>
          <w:rFonts w:ascii="Garamond" w:hAnsi="Garamond" w:eastAsia="Garamond" w:cs="Garamond"/>
        </w:rPr>
      </w:pPr>
      <w:r w:rsidRPr="18A611AC">
        <w:rPr>
          <w:rFonts w:ascii="Garamond" w:hAnsi="Garamond" w:eastAsia="Garamond" w:cs="Garamond"/>
        </w:rPr>
        <w:t xml:space="preserve">Con una rica historia en Puerto Plata, y fundada por Don Andrés Brugal Montaner, ron Brugal 1888 sigue siendo elaborado por la familia Brugal; ahora por la quinta generación de maestros </w:t>
      </w:r>
      <w:proofErr w:type="spellStart"/>
      <w:r w:rsidRPr="18A611AC">
        <w:rPr>
          <w:rFonts w:ascii="Garamond" w:hAnsi="Garamond" w:eastAsia="Garamond" w:cs="Garamond"/>
        </w:rPr>
        <w:t>roneros</w:t>
      </w:r>
      <w:proofErr w:type="spellEnd"/>
      <w:r w:rsidRPr="18A611AC">
        <w:rPr>
          <w:rFonts w:ascii="Garamond" w:hAnsi="Garamond" w:eastAsia="Garamond" w:cs="Garamond"/>
        </w:rPr>
        <w:t xml:space="preserve">, </w:t>
      </w:r>
      <w:proofErr w:type="spellStart"/>
      <w:r w:rsidRPr="18A611AC">
        <w:rPr>
          <w:rFonts w:ascii="Garamond" w:hAnsi="Garamond" w:eastAsia="Garamond" w:cs="Garamond"/>
        </w:rPr>
        <w:t>Jassil</w:t>
      </w:r>
      <w:proofErr w:type="spellEnd"/>
      <w:r w:rsidRPr="18A611AC">
        <w:rPr>
          <w:rFonts w:ascii="Garamond" w:hAnsi="Garamond" w:eastAsia="Garamond" w:cs="Garamond"/>
        </w:rPr>
        <w:t xml:space="preserve"> Villanueva Quintana, Miguel Ripoll y Gustavo Ortega </w:t>
      </w:r>
      <w:proofErr w:type="spellStart"/>
      <w:r w:rsidRPr="18A611AC">
        <w:rPr>
          <w:rFonts w:ascii="Garamond" w:hAnsi="Garamond" w:eastAsia="Garamond" w:cs="Garamond"/>
        </w:rPr>
        <w:t>Zeller</w:t>
      </w:r>
      <w:proofErr w:type="spellEnd"/>
      <w:r w:rsidRPr="18A611AC">
        <w:rPr>
          <w:rFonts w:ascii="Garamond" w:hAnsi="Garamond" w:eastAsia="Garamond" w:cs="Garamond"/>
        </w:rPr>
        <w:t>.</w:t>
      </w:r>
    </w:p>
    <w:p w:rsidR="00B73C74" w:rsidP="18A611AC" w:rsidRDefault="00B73C74" w14:paraId="62486C05" w14:textId="77777777">
      <w:pPr>
        <w:spacing w:line="240" w:lineRule="auto"/>
        <w:jc w:val="both"/>
        <w:rPr>
          <w:rFonts w:ascii="Garamond" w:hAnsi="Garamond" w:eastAsia="Garamond" w:cs="Garamond"/>
        </w:rPr>
      </w:pPr>
    </w:p>
    <w:p w:rsidR="00B73C74" w:rsidP="18A611AC" w:rsidRDefault="001C18C0" w14:paraId="7DD213F6" w14:textId="77777777">
      <w:pPr>
        <w:spacing w:line="240" w:lineRule="auto"/>
        <w:jc w:val="both"/>
        <w:rPr>
          <w:rFonts w:ascii="Garamond" w:hAnsi="Garamond" w:eastAsia="Garamond" w:cs="Garamond"/>
          <w:b/>
          <w:bCs/>
        </w:rPr>
      </w:pPr>
      <w:r w:rsidRPr="18A611AC">
        <w:rPr>
          <w:rFonts w:ascii="Garamond" w:hAnsi="Garamond" w:eastAsia="Garamond" w:cs="Garamond"/>
          <w:b/>
          <w:bCs/>
        </w:rPr>
        <w:t>CONTACTO</w:t>
      </w:r>
    </w:p>
    <w:p w:rsidR="00B73C74" w:rsidP="18A611AC" w:rsidRDefault="001C18C0" w14:paraId="442A8A55" w14:textId="77777777">
      <w:pPr>
        <w:spacing w:line="240" w:lineRule="auto"/>
        <w:jc w:val="both"/>
        <w:rPr>
          <w:rFonts w:ascii="Garamond" w:hAnsi="Garamond" w:eastAsia="Garamond" w:cs="Garamond"/>
          <w:b/>
          <w:bCs/>
        </w:rPr>
      </w:pPr>
      <w:proofErr w:type="spellStart"/>
      <w:r w:rsidRPr="18A611AC">
        <w:rPr>
          <w:rFonts w:ascii="Garamond" w:hAnsi="Garamond" w:eastAsia="Garamond" w:cs="Garamond"/>
          <w:b/>
          <w:bCs/>
        </w:rPr>
        <w:t>another</w:t>
      </w:r>
      <w:proofErr w:type="spellEnd"/>
      <w:r w:rsidRPr="18A611AC">
        <w:rPr>
          <w:rFonts w:ascii="Garamond" w:hAnsi="Garamond" w:eastAsia="Garamond" w:cs="Garamond"/>
          <w:b/>
          <w:bCs/>
        </w:rPr>
        <w:t xml:space="preserve"> </w:t>
      </w:r>
    </w:p>
    <w:p w:rsidR="00B73C74" w:rsidP="18A611AC" w:rsidRDefault="6BE93F99" w14:paraId="4B99056E" w14:textId="1BFE1F5C">
      <w:pPr>
        <w:rPr>
          <w:rFonts w:ascii="Garamond" w:hAnsi="Garamond" w:eastAsia="Garamond" w:cs="Garamond"/>
        </w:rPr>
      </w:pPr>
      <w:r w:rsidRPr="18A611AC">
        <w:rPr>
          <w:rFonts w:ascii="Garamond" w:hAnsi="Garamond" w:eastAsia="Garamond" w:cs="Garamond"/>
        </w:rPr>
        <w:t xml:space="preserve">Yahel </w:t>
      </w:r>
      <w:proofErr w:type="spellStart"/>
      <w:r w:rsidRPr="18A611AC">
        <w:rPr>
          <w:rFonts w:ascii="Garamond" w:hAnsi="Garamond" w:eastAsia="Garamond" w:cs="Garamond"/>
        </w:rPr>
        <w:t>Pelaéz</w:t>
      </w:r>
      <w:proofErr w:type="spellEnd"/>
      <w:r w:rsidRPr="18A611AC">
        <w:rPr>
          <w:rFonts w:ascii="Garamond" w:hAnsi="Garamond" w:eastAsia="Garamond" w:cs="Garamond"/>
        </w:rPr>
        <w:t xml:space="preserve"> </w:t>
      </w:r>
    </w:p>
    <w:p w:rsidR="6BE93F99" w:rsidP="18A611AC" w:rsidRDefault="00FD01C1" w14:paraId="7E460E9F" w14:textId="7913B11C">
      <w:pPr>
        <w:rPr>
          <w:rFonts w:ascii="Garamond" w:hAnsi="Garamond" w:eastAsia="Garamond" w:cs="Garamond"/>
        </w:rPr>
      </w:pPr>
      <w:hyperlink r:id="rId10">
        <w:r w:rsidRPr="18A611AC" w:rsidR="6BE93F99">
          <w:rPr>
            <w:rStyle w:val="Hyperlink"/>
            <w:rFonts w:ascii="Garamond" w:hAnsi="Garamond" w:eastAsia="Garamond" w:cs="Garamond"/>
          </w:rPr>
          <w:t>Yahel.perez@another.co</w:t>
        </w:r>
      </w:hyperlink>
      <w:r w:rsidRPr="18A611AC" w:rsidR="6BE93F99">
        <w:rPr>
          <w:rFonts w:ascii="Garamond" w:hAnsi="Garamond" w:eastAsia="Garamond" w:cs="Garamond"/>
        </w:rPr>
        <w:t xml:space="preserve"> </w:t>
      </w:r>
    </w:p>
    <w:sectPr w:rsidR="6BE93F99">
      <w:headerReference w:type="defaul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18C0" w:rsidRDefault="001C18C0" w14:paraId="1299C43A" w14:textId="77777777">
      <w:pPr>
        <w:spacing w:line="240" w:lineRule="auto"/>
      </w:pPr>
      <w:r>
        <w:separator/>
      </w:r>
    </w:p>
  </w:endnote>
  <w:endnote w:type="continuationSeparator" w:id="0">
    <w:p w:rsidR="001C18C0" w:rsidRDefault="001C18C0" w14:paraId="4DDBEF0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8E20408-2CB5-4A09-A682-E7F8954715A1}" r:id="rId1"/>
    <w:embedItalic w:fontKey="{605ABEF6-A6C8-4832-8C80-7CD5584F8B7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AB20A6DE-0965-4127-A0EF-9443F64B5234}" r:id="rId3"/>
    <w:embedBold w:fontKey="{FB5B2711-40AB-4076-B10C-6F4EE006BDEB}" r:id="rId4"/>
    <w:embedItalic w:fontKey="{15242A63-08EE-4C86-9E78-9CD1956C53B7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F0DB9CE-14B2-42A6-A654-E71B123EB51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18C0" w:rsidRDefault="001C18C0" w14:paraId="3461D779" w14:textId="77777777">
      <w:pPr>
        <w:spacing w:line="240" w:lineRule="auto"/>
      </w:pPr>
      <w:r>
        <w:separator/>
      </w:r>
    </w:p>
  </w:footnote>
  <w:footnote w:type="continuationSeparator" w:id="0">
    <w:p w:rsidR="001C18C0" w:rsidRDefault="001C18C0" w14:paraId="3CF2D8B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73C74" w:rsidRDefault="001C18C0" w14:paraId="29D6B04F" w14:textId="77777777">
    <w:pPr>
      <w:spacing w:line="240" w:lineRule="auto"/>
      <w:jc w:val="center"/>
    </w:pPr>
    <w:r>
      <w:rPr>
        <w:rFonts w:ascii="Garamond" w:hAnsi="Garamond" w:eastAsia="Garamond" w:cs="Garamond"/>
        <w:noProof/>
      </w:rPr>
      <w:drawing>
        <wp:inline distT="114300" distB="114300" distL="114300" distR="114300" wp14:anchorId="72EE4379" wp14:editId="07777777">
          <wp:extent cx="2305050" cy="6286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16478" t="-61165" r="-16478" b="-61165"/>
                  <a:stretch>
                    <a:fillRect/>
                  </a:stretch>
                </pic:blipFill>
                <pic:spPr>
                  <a:xfrm>
                    <a:off x="0" y="0"/>
                    <a:ext cx="2305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1927AFD4">
      <w:rPr>
        <w:rFonts w:ascii="Garamond" w:hAnsi="Garamond" w:eastAsia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F0fHnyyADID+6" int2:id="fvEFg5eg">
      <int2:state int2:value="Rejected" int2:type="AugLoop_Text_Critique"/>
    </int2:textHash>
    <int2:textHash int2:hashCode="05XKJ8cvtF3Qnm" int2:id="8tNIiFoy">
      <int2:state int2:value="Rejected" int2:type="AugLoop_Text_Critique"/>
    </int2:textHash>
    <int2:textHash int2:hashCode="S+/wCJF3T6L4Aq" int2:id="0ThQmsmP">
      <int2:state int2:value="Rejected" int2:type="AugLoop_Text_Critique"/>
    </int2:textHash>
    <int2:textHash int2:hashCode="t8j/uPvGfBcTKO" int2:id="iXGrxuhk">
      <int2:state int2:value="Rejected" int2:type="AugLoop_Text_Critique"/>
    </int2:textHash>
    <int2:textHash int2:hashCode="birSLmzIqk3ybr" int2:id="9IJr5j9i">
      <int2:state int2:value="Rejected" int2:type="AugLoop_Text_Critique"/>
    </int2:textHash>
    <int2:textHash int2:hashCode="CJoowvDIOGWDD4" int2:id="NmfIRRAJ">
      <int2:state int2:value="Rejected" int2:type="AugLoop_Text_Critique"/>
    </int2:textHash>
    <int2:textHash int2:hashCode="nYvxhzMaJUwy9S" int2:id="ERc2tYnw">
      <int2:state int2:value="Rejected" int2:type="AugLoop_Text_Critique"/>
    </int2:textHash>
    <int2:textHash int2:hashCode="uh1DF5Nd/8D2Af" int2:id="WjYxXlz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F69A"/>
    <w:multiLevelType w:val="hybridMultilevel"/>
    <w:tmpl w:val="9CD8937E"/>
    <w:lvl w:ilvl="0" w:tplc="ADEEF06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F02E3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B09A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94D5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10E4A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F089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A929D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8C39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DBE36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0BDD78"/>
    <w:multiLevelType w:val="hybridMultilevel"/>
    <w:tmpl w:val="12D48FDA"/>
    <w:lvl w:ilvl="0" w:tplc="12CEE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58E1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6A013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A22A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B5C0B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9815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200C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1F0EB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CBC03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9F3668"/>
    <w:multiLevelType w:val="hybridMultilevel"/>
    <w:tmpl w:val="DE1ECC84"/>
    <w:lvl w:ilvl="0" w:tplc="67ACB6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D88A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28ED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AAD8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1800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C0E3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EEAAD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F2C3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4AB7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F062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5EEC00"/>
    <w:multiLevelType w:val="hybridMultilevel"/>
    <w:tmpl w:val="779E6CB6"/>
    <w:lvl w:ilvl="0" w:tplc="22AC925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BB5AF0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B673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7A3B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26D1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00C89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FE3A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1297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149F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2C15D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1A077F"/>
    <w:multiLevelType w:val="hybridMultilevel"/>
    <w:tmpl w:val="2A44F228"/>
    <w:lvl w:ilvl="0" w:tplc="79F633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0A6D0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F03A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4E49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C025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B479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B220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48EC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A8DC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7644003">
    <w:abstractNumId w:val="4"/>
  </w:num>
  <w:num w:numId="2" w16cid:durableId="896282225">
    <w:abstractNumId w:val="0"/>
  </w:num>
  <w:num w:numId="3" w16cid:durableId="1331911110">
    <w:abstractNumId w:val="6"/>
  </w:num>
  <w:num w:numId="4" w16cid:durableId="2102555604">
    <w:abstractNumId w:val="1"/>
  </w:num>
  <w:num w:numId="5" w16cid:durableId="1562135883">
    <w:abstractNumId w:val="2"/>
  </w:num>
  <w:num w:numId="6" w16cid:durableId="1841308844">
    <w:abstractNumId w:val="3"/>
  </w:num>
  <w:num w:numId="7" w16cid:durableId="3994451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74"/>
    <w:rsid w:val="001C18C0"/>
    <w:rsid w:val="00520F2C"/>
    <w:rsid w:val="00658095"/>
    <w:rsid w:val="00824237"/>
    <w:rsid w:val="00B73C74"/>
    <w:rsid w:val="0147E6C0"/>
    <w:rsid w:val="019E7AEA"/>
    <w:rsid w:val="01BC6966"/>
    <w:rsid w:val="01CCD9F4"/>
    <w:rsid w:val="02991E65"/>
    <w:rsid w:val="02D50984"/>
    <w:rsid w:val="03EFE343"/>
    <w:rsid w:val="045D7CB1"/>
    <w:rsid w:val="046C5BF4"/>
    <w:rsid w:val="046DF474"/>
    <w:rsid w:val="046FDE0F"/>
    <w:rsid w:val="047E6663"/>
    <w:rsid w:val="04B4F05E"/>
    <w:rsid w:val="050A912E"/>
    <w:rsid w:val="050AAAF0"/>
    <w:rsid w:val="051A386E"/>
    <w:rsid w:val="055D0DF8"/>
    <w:rsid w:val="0575C371"/>
    <w:rsid w:val="05CC6182"/>
    <w:rsid w:val="06266A1B"/>
    <w:rsid w:val="06274B16"/>
    <w:rsid w:val="06F4CB24"/>
    <w:rsid w:val="07C8C2D7"/>
    <w:rsid w:val="07FFCA8B"/>
    <w:rsid w:val="08134395"/>
    <w:rsid w:val="08292355"/>
    <w:rsid w:val="08FF5514"/>
    <w:rsid w:val="0901D011"/>
    <w:rsid w:val="0906447B"/>
    <w:rsid w:val="09443795"/>
    <w:rsid w:val="0980EADE"/>
    <w:rsid w:val="0A616F02"/>
    <w:rsid w:val="0ADC66DA"/>
    <w:rsid w:val="0B424415"/>
    <w:rsid w:val="0B47FF11"/>
    <w:rsid w:val="0C4D1680"/>
    <w:rsid w:val="0D892C85"/>
    <w:rsid w:val="0D896E92"/>
    <w:rsid w:val="0D9B3264"/>
    <w:rsid w:val="0E9864D9"/>
    <w:rsid w:val="0ED5EB37"/>
    <w:rsid w:val="10FEC886"/>
    <w:rsid w:val="11325CEE"/>
    <w:rsid w:val="114BA85E"/>
    <w:rsid w:val="13309D93"/>
    <w:rsid w:val="1451065A"/>
    <w:rsid w:val="148EEB35"/>
    <w:rsid w:val="153BB24E"/>
    <w:rsid w:val="157DF363"/>
    <w:rsid w:val="15A8422B"/>
    <w:rsid w:val="16683E55"/>
    <w:rsid w:val="169A6D14"/>
    <w:rsid w:val="17E0DD67"/>
    <w:rsid w:val="1847D6B5"/>
    <w:rsid w:val="185C8E2D"/>
    <w:rsid w:val="186EA3FD"/>
    <w:rsid w:val="18A611AC"/>
    <w:rsid w:val="18D470D0"/>
    <w:rsid w:val="18FB3864"/>
    <w:rsid w:val="1927AFD4"/>
    <w:rsid w:val="193D6E97"/>
    <w:rsid w:val="195520D7"/>
    <w:rsid w:val="1A93A20A"/>
    <w:rsid w:val="1B47BBB9"/>
    <w:rsid w:val="1B53BFAC"/>
    <w:rsid w:val="1B83121D"/>
    <w:rsid w:val="1CE2B4D7"/>
    <w:rsid w:val="1D75F1B8"/>
    <w:rsid w:val="1D8669FF"/>
    <w:rsid w:val="1DDD151B"/>
    <w:rsid w:val="1EC91E99"/>
    <w:rsid w:val="1FAE0734"/>
    <w:rsid w:val="1FE3161C"/>
    <w:rsid w:val="2037359F"/>
    <w:rsid w:val="20522CC8"/>
    <w:rsid w:val="20782648"/>
    <w:rsid w:val="20C6D713"/>
    <w:rsid w:val="21EE16EB"/>
    <w:rsid w:val="22281606"/>
    <w:rsid w:val="22E86EF3"/>
    <w:rsid w:val="2389CD8A"/>
    <w:rsid w:val="2428870F"/>
    <w:rsid w:val="247342E8"/>
    <w:rsid w:val="2522A893"/>
    <w:rsid w:val="25BEDCBF"/>
    <w:rsid w:val="25CA842B"/>
    <w:rsid w:val="26A976FB"/>
    <w:rsid w:val="27223B0B"/>
    <w:rsid w:val="284DD171"/>
    <w:rsid w:val="28B74A57"/>
    <w:rsid w:val="28CA4EB2"/>
    <w:rsid w:val="29653AE9"/>
    <w:rsid w:val="2A3E742B"/>
    <w:rsid w:val="2AA2F38A"/>
    <w:rsid w:val="2ACF08A1"/>
    <w:rsid w:val="2AED6E5A"/>
    <w:rsid w:val="2AFFCFB8"/>
    <w:rsid w:val="2BA14EB1"/>
    <w:rsid w:val="2BB1063E"/>
    <w:rsid w:val="2BECFFA1"/>
    <w:rsid w:val="2C271103"/>
    <w:rsid w:val="2CB2A514"/>
    <w:rsid w:val="2CC9D3BE"/>
    <w:rsid w:val="2D07CF09"/>
    <w:rsid w:val="2D178773"/>
    <w:rsid w:val="2DDA74DA"/>
    <w:rsid w:val="2E3AB66E"/>
    <w:rsid w:val="2E72DC58"/>
    <w:rsid w:val="2EB9FD5B"/>
    <w:rsid w:val="2F98A1F4"/>
    <w:rsid w:val="30017FDE"/>
    <w:rsid w:val="30744C48"/>
    <w:rsid w:val="30960291"/>
    <w:rsid w:val="315404BE"/>
    <w:rsid w:val="31AA3695"/>
    <w:rsid w:val="31AC9020"/>
    <w:rsid w:val="326FA4DD"/>
    <w:rsid w:val="32A38530"/>
    <w:rsid w:val="3347BDF1"/>
    <w:rsid w:val="338FA2C2"/>
    <w:rsid w:val="3418FA8B"/>
    <w:rsid w:val="341EA94E"/>
    <w:rsid w:val="348F1736"/>
    <w:rsid w:val="3493B447"/>
    <w:rsid w:val="3561EA09"/>
    <w:rsid w:val="35B3D9B3"/>
    <w:rsid w:val="3602F665"/>
    <w:rsid w:val="3677A957"/>
    <w:rsid w:val="36E743EE"/>
    <w:rsid w:val="37431600"/>
    <w:rsid w:val="3807887E"/>
    <w:rsid w:val="3822813D"/>
    <w:rsid w:val="394C44E3"/>
    <w:rsid w:val="3A25811B"/>
    <w:rsid w:val="3B17AD8A"/>
    <w:rsid w:val="3B37F07E"/>
    <w:rsid w:val="3B9A8434"/>
    <w:rsid w:val="3BB94875"/>
    <w:rsid w:val="3C168723"/>
    <w:rsid w:val="3C4A7F28"/>
    <w:rsid w:val="3C60436F"/>
    <w:rsid w:val="3D9ED22D"/>
    <w:rsid w:val="3DAC6337"/>
    <w:rsid w:val="3DCCAD99"/>
    <w:rsid w:val="3DF03AB9"/>
    <w:rsid w:val="3E05B0C0"/>
    <w:rsid w:val="3E8D464D"/>
    <w:rsid w:val="3ECC67F7"/>
    <w:rsid w:val="3EDDD173"/>
    <w:rsid w:val="3F6A9BD9"/>
    <w:rsid w:val="40186E48"/>
    <w:rsid w:val="4087139D"/>
    <w:rsid w:val="415FB479"/>
    <w:rsid w:val="41DC7BA3"/>
    <w:rsid w:val="41DDBB39"/>
    <w:rsid w:val="4285C8A7"/>
    <w:rsid w:val="438E82FF"/>
    <w:rsid w:val="44047597"/>
    <w:rsid w:val="4625C45D"/>
    <w:rsid w:val="47341CBF"/>
    <w:rsid w:val="478D31CF"/>
    <w:rsid w:val="488781B1"/>
    <w:rsid w:val="48E4C624"/>
    <w:rsid w:val="48F72782"/>
    <w:rsid w:val="4B555E9D"/>
    <w:rsid w:val="4B9AB71E"/>
    <w:rsid w:val="4BDF62CC"/>
    <w:rsid w:val="4C8BA7C9"/>
    <w:rsid w:val="4D1228AF"/>
    <w:rsid w:val="4D206DE0"/>
    <w:rsid w:val="4E02BDF1"/>
    <w:rsid w:val="4E397A5E"/>
    <w:rsid w:val="4E61A921"/>
    <w:rsid w:val="4E9432A4"/>
    <w:rsid w:val="4E9CF551"/>
    <w:rsid w:val="4F9873D3"/>
    <w:rsid w:val="4FB5F581"/>
    <w:rsid w:val="4FD17745"/>
    <w:rsid w:val="4FF33B8E"/>
    <w:rsid w:val="505B2086"/>
    <w:rsid w:val="5186C782"/>
    <w:rsid w:val="5249E714"/>
    <w:rsid w:val="52FC11E7"/>
    <w:rsid w:val="53169C6F"/>
    <w:rsid w:val="5365A63F"/>
    <w:rsid w:val="5446BB71"/>
    <w:rsid w:val="54BFA2D9"/>
    <w:rsid w:val="559034E6"/>
    <w:rsid w:val="56479C0D"/>
    <w:rsid w:val="56AE27C9"/>
    <w:rsid w:val="5723E3FC"/>
    <w:rsid w:val="57BBDC67"/>
    <w:rsid w:val="58028895"/>
    <w:rsid w:val="5814CC09"/>
    <w:rsid w:val="58406D70"/>
    <w:rsid w:val="59131B7B"/>
    <w:rsid w:val="5949070C"/>
    <w:rsid w:val="596D6067"/>
    <w:rsid w:val="5A8A0500"/>
    <w:rsid w:val="5B0595FD"/>
    <w:rsid w:val="5BB1694A"/>
    <w:rsid w:val="5C64BEDE"/>
    <w:rsid w:val="5CA1665E"/>
    <w:rsid w:val="5CCAE6A1"/>
    <w:rsid w:val="5CD5F9B8"/>
    <w:rsid w:val="5CE2DE71"/>
    <w:rsid w:val="5D13DE93"/>
    <w:rsid w:val="5D4590CC"/>
    <w:rsid w:val="5D64DEC9"/>
    <w:rsid w:val="5D6B1702"/>
    <w:rsid w:val="5D89B3F1"/>
    <w:rsid w:val="5DFE09D1"/>
    <w:rsid w:val="5FCB0B35"/>
    <w:rsid w:val="60CCFA86"/>
    <w:rsid w:val="61EE4022"/>
    <w:rsid w:val="61F2963E"/>
    <w:rsid w:val="623D8326"/>
    <w:rsid w:val="6260D6A3"/>
    <w:rsid w:val="62A58A1B"/>
    <w:rsid w:val="6338BCE6"/>
    <w:rsid w:val="6443053E"/>
    <w:rsid w:val="64FCA4EB"/>
    <w:rsid w:val="655C7337"/>
    <w:rsid w:val="6583A1DD"/>
    <w:rsid w:val="6584883B"/>
    <w:rsid w:val="659F9926"/>
    <w:rsid w:val="65F99AE5"/>
    <w:rsid w:val="66620879"/>
    <w:rsid w:val="66CAF983"/>
    <w:rsid w:val="66F93ADB"/>
    <w:rsid w:val="670B40BA"/>
    <w:rsid w:val="68E6C766"/>
    <w:rsid w:val="692BEA7B"/>
    <w:rsid w:val="694927B8"/>
    <w:rsid w:val="69AEA434"/>
    <w:rsid w:val="6AA4200C"/>
    <w:rsid w:val="6BE22018"/>
    <w:rsid w:val="6BE93F99"/>
    <w:rsid w:val="6DB136D0"/>
    <w:rsid w:val="6E53F201"/>
    <w:rsid w:val="6F6F3280"/>
    <w:rsid w:val="6F91D4BA"/>
    <w:rsid w:val="6F94CB3F"/>
    <w:rsid w:val="6FDDF013"/>
    <w:rsid w:val="70A60296"/>
    <w:rsid w:val="70C909AE"/>
    <w:rsid w:val="71177343"/>
    <w:rsid w:val="72C180EA"/>
    <w:rsid w:val="73016F1D"/>
    <w:rsid w:val="739193C4"/>
    <w:rsid w:val="74D182EB"/>
    <w:rsid w:val="74E85365"/>
    <w:rsid w:val="74ED1430"/>
    <w:rsid w:val="74F559A8"/>
    <w:rsid w:val="74F8CB28"/>
    <w:rsid w:val="75712C24"/>
    <w:rsid w:val="75A1A4F3"/>
    <w:rsid w:val="7671E1B1"/>
    <w:rsid w:val="7696941A"/>
    <w:rsid w:val="7795DA70"/>
    <w:rsid w:val="77B498A3"/>
    <w:rsid w:val="77E901F8"/>
    <w:rsid w:val="78C505A5"/>
    <w:rsid w:val="7980EE35"/>
    <w:rsid w:val="79F74A8E"/>
    <w:rsid w:val="7A00D548"/>
    <w:rsid w:val="7AFEF2CA"/>
    <w:rsid w:val="7B538022"/>
    <w:rsid w:val="7C3725BD"/>
    <w:rsid w:val="7D038D21"/>
    <w:rsid w:val="7D1ABEC0"/>
    <w:rsid w:val="7D96FCE5"/>
    <w:rsid w:val="7EFF4A90"/>
    <w:rsid w:val="7F7566FF"/>
    <w:rsid w:val="7F96C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336BC"/>
  <w15:docId w15:val="{422DC060-E860-4FCB-BE70-7F3E75D4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1927AFD4"/>
    <w:rPr>
      <w:lang w:val="es-MX"/>
    </w:rPr>
  </w:style>
  <w:style w:type="paragraph" w:styleId="Heading1">
    <w:name w:val="heading 1"/>
    <w:basedOn w:val="Normal"/>
    <w:next w:val="Normal"/>
    <w:uiPriority w:val="9"/>
    <w:qFormat/>
    <w:rsid w:val="1927AFD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1927AFD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1927AFD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1927AFD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1927AFD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1927AFD4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1927AFD4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1927AFD4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1927AFD4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1927AFD4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1927AFD4"/>
    <w:pPr>
      <w:keepNext/>
      <w:keepLines/>
      <w:spacing w:after="320"/>
    </w:pPr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1927AFD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1927AFD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1927AFD4"/>
    <w:pPr>
      <w:ind w:left="720"/>
      <w:contextualSpacing/>
    </w:pPr>
  </w:style>
  <w:style w:type="character" w:styleId="Heading7Char" w:customStyle="1">
    <w:name w:val="Heading 7 Char"/>
    <w:basedOn w:val="DefaultParagraphFont"/>
    <w:link w:val="Heading7"/>
    <w:uiPriority w:val="9"/>
    <w:rsid w:val="1927AFD4"/>
    <w:rPr>
      <w:rFonts w:asciiTheme="majorHAnsi" w:hAnsiTheme="majorHAnsi" w:eastAsiaTheme="majorEastAsia" w:cstheme="majorBidi"/>
      <w:i/>
      <w:iCs/>
      <w:noProof w:val="0"/>
      <w:color w:val="243F60"/>
      <w:lang w:val="es-MX"/>
    </w:rPr>
  </w:style>
  <w:style w:type="character" w:styleId="Heading8Char" w:customStyle="1">
    <w:name w:val="Heading 8 Char"/>
    <w:basedOn w:val="DefaultParagraphFont"/>
    <w:link w:val="Heading8"/>
    <w:uiPriority w:val="9"/>
    <w:rsid w:val="1927AFD4"/>
    <w:rPr>
      <w:rFonts w:asciiTheme="majorHAnsi" w:hAnsiTheme="majorHAns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1">
    <w:name w:val="Heading 9 Char"/>
    <w:basedOn w:val="DefaultParagraphFont"/>
    <w:link w:val="Heading9"/>
    <w:uiPriority w:val="9"/>
    <w:rsid w:val="1927AFD4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es-MX"/>
    </w:rPr>
  </w:style>
  <w:style w:type="character" w:styleId="QuoteChar" w:customStyle="1">
    <w:name w:val="Quote Char"/>
    <w:basedOn w:val="DefaultParagraphFont"/>
    <w:link w:val="Quote"/>
    <w:uiPriority w:val="29"/>
    <w:rsid w:val="1927AFD4"/>
    <w:rPr>
      <w:i/>
      <w:iCs/>
      <w:noProof w:val="0"/>
      <w:color w:val="404040" w:themeColor="text1" w:themeTint="BF"/>
      <w:lang w:val="es-MX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1927AFD4"/>
    <w:rPr>
      <w:i/>
      <w:iCs/>
      <w:noProof w:val="0"/>
      <w:color w:val="4F81BD" w:themeColor="accent1"/>
      <w:lang w:val="es-MX"/>
    </w:rPr>
  </w:style>
  <w:style w:type="paragraph" w:styleId="TOC1">
    <w:name w:val="toc 1"/>
    <w:basedOn w:val="Normal"/>
    <w:next w:val="Normal"/>
    <w:uiPriority w:val="39"/>
    <w:unhideWhenUsed/>
    <w:rsid w:val="1927AFD4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1927AFD4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1927AFD4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1927AFD4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1927AFD4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1927AFD4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1927AFD4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1927AFD4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1927AFD4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1927AFD4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1927AFD4"/>
    <w:rPr>
      <w:noProof w:val="0"/>
      <w:sz w:val="20"/>
      <w:szCs w:val="20"/>
      <w:lang w:val="es-MX"/>
    </w:rPr>
  </w:style>
  <w:style w:type="paragraph" w:styleId="Footer">
    <w:name w:val="footer"/>
    <w:basedOn w:val="Normal"/>
    <w:link w:val="FooterChar"/>
    <w:uiPriority w:val="99"/>
    <w:unhideWhenUsed/>
    <w:rsid w:val="1927AF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1927AFD4"/>
    <w:rPr>
      <w:noProof w:val="0"/>
      <w:lang w:val="es-MX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1927AFD4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1927AFD4"/>
    <w:rPr>
      <w:noProof w:val="0"/>
      <w:sz w:val="20"/>
      <w:szCs w:val="20"/>
      <w:lang w:val="es-MX"/>
    </w:rPr>
  </w:style>
  <w:style w:type="paragraph" w:styleId="Header">
    <w:name w:val="header"/>
    <w:basedOn w:val="Normal"/>
    <w:link w:val="HeaderChar"/>
    <w:uiPriority w:val="99"/>
    <w:unhideWhenUsed/>
    <w:rsid w:val="1927AF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1927AFD4"/>
    <w:rPr>
      <w:noProof w:val="0"/>
      <w:lang w:val="es-MX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microsoft.com/office/2020/10/relationships/intelligence" Target="intelligence2.xml" Id="rId15" /><Relationship Type="http://schemas.openxmlformats.org/officeDocument/2006/relationships/hyperlink" Target="mailto:Yahel.perez@another.co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9/05/relationships/documenttasks" Target="documenttasks/documenttasks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86E80CB4-5CEE-4678-BD27-EA2D588B5613}">
    <t:Anchor>
      <t:Comment id="990891377"/>
    </t:Anchor>
    <t:History>
      <t:Event id="{80CF3A10-829A-4E4A-8FD0-76BF52E68C14}" time="2024-03-06T12:14:36.851Z">
        <t:Attribution userId="S::adan.ramirez@another.co::14eed097-03d1-4147-a8df-617bda6b6f93" userProvider="AD" userName="Francisco Adán Ramírez López"/>
        <t:Anchor>
          <t:Comment id="990891377"/>
        </t:Anchor>
        <t:Create/>
      </t:Event>
      <t:Event id="{B1946439-E1BB-4AEA-8CCD-A71A6712B01C}" time="2024-03-06T12:14:36.851Z">
        <t:Attribution userId="S::adan.ramirez@another.co::14eed097-03d1-4147-a8df-617bda6b6f93" userProvider="AD" userName="Francisco Adán Ramírez López"/>
        <t:Anchor>
          <t:Comment id="990891377"/>
        </t:Anchor>
        <t:Assign userId="S::marina.coloapa@another.co::443ef779-c6c1-4a8f-bc94-7a0126c018dc" userProvider="AD" userName="Marina Coloapa"/>
      </t:Event>
      <t:Event id="{4282C6B9-A75F-4B0A-9FE0-139BEBB48191}" time="2024-03-06T12:14:36.851Z">
        <t:Attribution userId="S::adan.ramirez@another.co::14eed097-03d1-4147-a8df-617bda6b6f93" userProvider="AD" userName="Francisco Adán Ramírez López"/>
        <t:Anchor>
          <t:Comment id="990891377"/>
        </t:Anchor>
        <t:SetTitle title="Revisar con cliente el boilerplate actualizado. Este es el último que me pasó Adrián.  También hay que actualizar la información de contacto.  @Marina Coloapa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5B33826DB6D41B9F6C2596825A582" ma:contentTypeVersion="15" ma:contentTypeDescription="Create a new document." ma:contentTypeScope="" ma:versionID="0465ed1a356ebefa83e9661a043df1dd">
  <xsd:schema xmlns:xsd="http://www.w3.org/2001/XMLSchema" xmlns:xs="http://www.w3.org/2001/XMLSchema" xmlns:p="http://schemas.microsoft.com/office/2006/metadata/properties" xmlns:ns2="10763be8-c0da-4998-8d50-ece099ba11cd" xmlns:ns3="a331680f-5606-45fc-8609-fd788639fb6f" targetNamespace="http://schemas.microsoft.com/office/2006/metadata/properties" ma:root="true" ma:fieldsID="769be775f084e727d2292f19f43f715c" ns2:_="" ns3:_="">
    <xsd:import namespace="10763be8-c0da-4998-8d50-ece099ba11cd"/>
    <xsd:import namespace="a331680f-5606-45fc-8609-fd788639f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63be8-c0da-4998-8d50-ece099ba1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1680f-5606-45fc-8609-fd788639fb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2b15e-7efb-43e6-99a1-4e44fd0f32d8}" ma:internalName="TaxCatchAll" ma:showField="CatchAllData" ma:web="a331680f-5606-45fc-8609-fd788639f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1680f-5606-45fc-8609-fd788639fb6f" xsi:nil="true"/>
    <lcf76f155ced4ddcb4097134ff3c332f xmlns="10763be8-c0da-4998-8d50-ece099ba11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BF827C-4B38-49D4-BF96-08F181DD55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70818-4936-4C01-9277-2A3D64EDBF47}"/>
</file>

<file path=customXml/itemProps3.xml><?xml version="1.0" encoding="utf-8"?>
<ds:datastoreItem xmlns:ds="http://schemas.openxmlformats.org/officeDocument/2006/customXml" ds:itemID="{70459123-84F5-4E48-9562-0AF04BF98812}">
  <ds:schemaRefs>
    <ds:schemaRef ds:uri="http://schemas.microsoft.com/office/2006/metadata/properties"/>
    <ds:schemaRef ds:uri="http://schemas.microsoft.com/office/infopath/2007/PartnerControls"/>
    <ds:schemaRef ds:uri="a331680f-5606-45fc-8609-fd788639fb6f"/>
    <ds:schemaRef ds:uri="10763be8-c0da-4998-8d50-ece099ba11c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Castro, Katy</dc:creator>
  <cp:lastModifiedBy>Marina Coloapa</cp:lastModifiedBy>
  <cp:revision>3</cp:revision>
  <dcterms:created xsi:type="dcterms:W3CDTF">2024-03-07T17:43:00Z</dcterms:created>
  <dcterms:modified xsi:type="dcterms:W3CDTF">2024-03-12T18:01:24Z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0x010100ED95B33826DB6D41B9F6C2596825A582</vt:lpwstr>
  </property>
  <property fmtid="{D5CDD505-2E9C-101B-9397-08002B2CF9AE}" pid="3" name="MediaServiceImageTags">
    <vt:lpwstr/>
  </property>
</Properties>
</file>